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26A8" w:rsidR="00F40691" w:rsidP="00F40691" w:rsidRDefault="00F40691" w14:paraId="3c842fe" w14:textId="3c842fe">
      <w:pPr>
        <w:jc w:val="both"/>
        <w15:collapsed w:val="false"/>
        <w:rPr>
          <w:rFonts w:ascii="Arial" w:hAnsi="Arial" w:cs="Arial"/>
        </w:rPr>
      </w:pPr>
      <w:r w:rsidRPr="001A26A8">
        <w:rPr>
          <w:rFonts w:ascii="Arial" w:hAnsi="Arial" w:cs="Arial"/>
        </w:rPr>
        <w:t xml:space="preserve">       REPUBLIKA HRVATSKA</w:t>
      </w:r>
    </w:p>
    <w:p w:rsidRPr="001A26A8" w:rsidR="00F40691" w:rsidP="00F40691" w:rsidRDefault="00F40691">
      <w:pPr>
        <w:jc w:val="both"/>
        <w:rPr>
          <w:rFonts w:ascii="Arial" w:hAnsi="Arial" w:cs="Arial"/>
        </w:rPr>
      </w:pPr>
      <w:r w:rsidRPr="001A26A8">
        <w:rPr>
          <w:rFonts w:ascii="Arial" w:hAnsi="Arial" w:cs="Arial"/>
        </w:rPr>
        <w:t xml:space="preserve">TRGOVAČKI SUD U VARAŽDINU </w:t>
      </w:r>
      <w:r w:rsidRPr="001A26A8">
        <w:rPr>
          <w:rFonts w:ascii="Arial" w:hAnsi="Arial" w:cs="Arial"/>
        </w:rPr>
        <w:tab/>
      </w:r>
      <w:r w:rsidRPr="001A26A8">
        <w:rPr>
          <w:rFonts w:ascii="Arial" w:hAnsi="Arial" w:cs="Arial"/>
        </w:rPr>
        <w:tab/>
      </w:r>
      <w:r w:rsidRPr="001A26A8">
        <w:rPr>
          <w:rFonts w:ascii="Arial" w:hAnsi="Arial" w:cs="Arial"/>
        </w:rPr>
        <w:tab/>
        <w:t xml:space="preserve">                      </w:t>
      </w:r>
    </w:p>
    <w:p w:rsidRPr="001A26A8" w:rsidR="00F40691" w:rsidP="00F40691" w:rsidRDefault="00F40691">
      <w:pPr>
        <w:jc w:val="both"/>
        <w:rPr>
          <w:rFonts w:ascii="Arial" w:hAnsi="Arial" w:cs="Arial"/>
        </w:rPr>
      </w:pPr>
      <w:r w:rsidRPr="001A26A8">
        <w:rPr>
          <w:rFonts w:ascii="Arial" w:hAnsi="Arial" w:cs="Arial"/>
        </w:rPr>
        <w:t xml:space="preserve">     </w:t>
      </w:r>
      <w:r w:rsidR="002B51E8">
        <w:rPr>
          <w:rFonts w:ascii="Arial" w:hAnsi="Arial" w:cs="Arial"/>
        </w:rPr>
        <w:t xml:space="preserve">  </w:t>
      </w:r>
      <w:r w:rsidRPr="001A26A8">
        <w:rPr>
          <w:rFonts w:ascii="Arial" w:hAnsi="Arial" w:cs="Arial"/>
        </w:rPr>
        <w:t xml:space="preserve">Varaždin, </w:t>
      </w:r>
      <w:r w:rsidR="002B51E8">
        <w:rPr>
          <w:rFonts w:ascii="Arial" w:hAnsi="Arial" w:cs="Arial"/>
        </w:rPr>
        <w:t>Cehovska 1</w:t>
      </w:r>
    </w:p>
    <w:p w:rsidR="00195B3F" w:rsidP="00F40691" w:rsidRDefault="00195B3F">
      <w:pPr>
        <w:jc w:val="both"/>
        <w:rPr>
          <w:rFonts w:ascii="Arial" w:hAnsi="Arial" w:cs="Arial"/>
        </w:rPr>
      </w:pPr>
    </w:p>
    <w:p w:rsidR="00D3794D" w:rsidP="00F40691" w:rsidRDefault="00D3794D">
      <w:pPr>
        <w:jc w:val="both"/>
        <w:rPr>
          <w:rFonts w:ascii="Arial" w:hAnsi="Arial" w:cs="Arial"/>
        </w:rPr>
      </w:pPr>
    </w:p>
    <w:p w:rsidRPr="001A26A8" w:rsidR="0030707C" w:rsidP="00F40691" w:rsidRDefault="0030707C">
      <w:pPr>
        <w:jc w:val="both"/>
        <w:rPr>
          <w:rFonts w:ascii="Arial" w:hAnsi="Arial" w:cs="Arial"/>
        </w:rPr>
      </w:pPr>
    </w:p>
    <w:p w:rsidR="00E84D19" w:rsidP="00D06000" w:rsidRDefault="00F40691">
      <w:pPr>
        <w:jc w:val="center"/>
        <w:rPr>
          <w:rFonts w:ascii="Arial" w:hAnsi="Arial" w:cs="Arial"/>
        </w:rPr>
      </w:pPr>
      <w:r w:rsidRPr="001A26A8">
        <w:rPr>
          <w:rFonts w:ascii="Arial" w:hAnsi="Arial" w:cs="Arial"/>
        </w:rPr>
        <w:t xml:space="preserve">Z A P I S N I K </w:t>
      </w:r>
    </w:p>
    <w:p w:rsidRPr="001A26A8" w:rsidR="00D3794D" w:rsidP="00D06000" w:rsidRDefault="00D3794D">
      <w:pPr>
        <w:jc w:val="center"/>
        <w:rPr>
          <w:rFonts w:ascii="Arial" w:hAnsi="Arial" w:cs="Arial"/>
        </w:rPr>
      </w:pPr>
    </w:p>
    <w:p w:rsidRPr="001A26A8" w:rsidR="00F40691" w:rsidP="00D06000" w:rsidRDefault="00F40691">
      <w:pPr>
        <w:jc w:val="center"/>
        <w:rPr>
          <w:rFonts w:ascii="Arial" w:hAnsi="Arial" w:cs="Arial"/>
        </w:rPr>
      </w:pPr>
      <w:r w:rsidRPr="001A26A8">
        <w:rPr>
          <w:rFonts w:ascii="Arial" w:hAnsi="Arial" w:cs="Arial"/>
        </w:rPr>
        <w:t xml:space="preserve">od </w:t>
      </w:r>
      <w:r w:rsidR="001068F8">
        <w:rPr>
          <w:rFonts w:ascii="Arial" w:hAnsi="Arial" w:cs="Arial"/>
        </w:rPr>
        <w:t>15. siječnja 2026</w:t>
      </w:r>
      <w:r w:rsidRPr="001A26A8">
        <w:rPr>
          <w:rFonts w:ascii="Arial" w:hAnsi="Arial" w:cs="Arial"/>
        </w:rPr>
        <w:t>.</w:t>
      </w:r>
    </w:p>
    <w:p w:rsidRPr="001A26A8" w:rsidR="00F40691" w:rsidP="00F40691" w:rsidRDefault="00F40691">
      <w:pPr>
        <w:jc w:val="center"/>
        <w:rPr>
          <w:rFonts w:ascii="Arial" w:hAnsi="Arial" w:cs="Arial"/>
        </w:rPr>
      </w:pPr>
      <w:r w:rsidRPr="001A26A8">
        <w:rPr>
          <w:rFonts w:ascii="Arial" w:hAnsi="Arial" w:cs="Arial"/>
        </w:rPr>
        <w:t>sastavljen kod Trgovačkog suda u Varaždinu</w:t>
      </w:r>
    </w:p>
    <w:p w:rsidRPr="001A26A8" w:rsidR="00F40691" w:rsidP="008D31B5" w:rsidRDefault="00F40691">
      <w:pPr>
        <w:jc w:val="center"/>
        <w:rPr>
          <w:rFonts w:ascii="Arial" w:hAnsi="Arial" w:cs="Arial"/>
        </w:rPr>
      </w:pPr>
      <w:r w:rsidRPr="001A26A8">
        <w:rPr>
          <w:rFonts w:ascii="Arial" w:hAnsi="Arial" w:cs="Arial"/>
        </w:rPr>
        <w:t>o održanom ispitnom i izvještajnom r</w:t>
      </w:r>
      <w:r w:rsidR="00B976B5">
        <w:rPr>
          <w:rFonts w:ascii="Arial" w:hAnsi="Arial" w:cs="Arial"/>
        </w:rPr>
        <w:t>očištu u stečajnom postupku nad</w:t>
      </w:r>
      <w:r w:rsidR="008D31B5">
        <w:rPr>
          <w:rFonts w:ascii="Arial" w:hAnsi="Arial" w:cs="Arial"/>
        </w:rPr>
        <w:t xml:space="preserve"> </w:t>
      </w:r>
      <w:r w:rsidR="004463D2">
        <w:rPr>
          <w:rFonts w:ascii="Arial" w:hAnsi="Arial" w:cs="Arial"/>
        </w:rPr>
        <w:t xml:space="preserve">dužnikom </w:t>
      </w:r>
      <w:r w:rsidRPr="002621B6" w:rsidR="002B51E8">
        <w:rPr>
          <w:rFonts w:ascii="Arial" w:hAnsi="Arial" w:cs="Arial"/>
        </w:rPr>
        <w:t xml:space="preserve">Oikos </w:t>
      </w:r>
      <w:r w:rsidRPr="00D0594B" w:rsidR="001068F8">
        <w:rPr>
          <w:rFonts w:ascii="Arial" w:hAnsi="Arial" w:cs="Arial"/>
        </w:rPr>
        <w:t>MIDAL d.o.o.</w:t>
      </w:r>
      <w:r w:rsidR="001068F8">
        <w:rPr>
          <w:rFonts w:ascii="Arial" w:hAnsi="Arial" w:cs="Arial"/>
        </w:rPr>
        <w:t xml:space="preserve"> u stečaju</w:t>
      </w:r>
      <w:r w:rsidRPr="00D0594B" w:rsidR="001068F8">
        <w:rPr>
          <w:rFonts w:ascii="Arial" w:hAnsi="Arial" w:cs="Arial"/>
        </w:rPr>
        <w:t>, Kućanska ulica 12, Varaždin, OIB: 04612730856</w:t>
      </w:r>
    </w:p>
    <w:p w:rsidRPr="001A26A8" w:rsidR="00195B3F" w:rsidP="00F40691" w:rsidRDefault="00195B3F">
      <w:pPr>
        <w:jc w:val="both"/>
        <w:rPr>
          <w:rFonts w:ascii="Arial" w:hAnsi="Arial" w:cs="Arial"/>
        </w:rPr>
      </w:pPr>
    </w:p>
    <w:p w:rsidR="0030707C" w:rsidP="00F40691" w:rsidRDefault="0030707C">
      <w:pPr>
        <w:jc w:val="both"/>
        <w:rPr>
          <w:rFonts w:ascii="Arial" w:hAnsi="Arial" w:cs="Arial"/>
        </w:rPr>
      </w:pPr>
    </w:p>
    <w:p w:rsidRPr="001A26A8" w:rsidR="00D3794D" w:rsidP="00F40691" w:rsidRDefault="00D3794D">
      <w:pPr>
        <w:jc w:val="both"/>
        <w:rPr>
          <w:rFonts w:ascii="Arial" w:hAnsi="Arial" w:cs="Arial"/>
        </w:rPr>
      </w:pPr>
    </w:p>
    <w:p w:rsidRPr="001A26A8" w:rsidR="00F40691" w:rsidP="00F40691" w:rsidRDefault="00F40691">
      <w:pPr>
        <w:jc w:val="both"/>
        <w:rPr>
          <w:rFonts w:ascii="Arial" w:hAnsi="Arial" w:cs="Arial"/>
        </w:rPr>
      </w:pPr>
      <w:r w:rsidRPr="001A26A8">
        <w:rPr>
          <w:rFonts w:ascii="Arial" w:hAnsi="Arial" w:cs="Arial"/>
        </w:rPr>
        <w:t>Nazočni od strane suda:</w:t>
      </w:r>
    </w:p>
    <w:p w:rsidRPr="001A26A8" w:rsidR="00F40691" w:rsidP="00F40691" w:rsidRDefault="00F40691">
      <w:pPr>
        <w:jc w:val="both"/>
        <w:rPr>
          <w:rFonts w:ascii="Arial" w:hAnsi="Arial" w:cs="Arial"/>
        </w:rPr>
      </w:pPr>
    </w:p>
    <w:p w:rsidRPr="001A26A8" w:rsidR="00F40691" w:rsidP="00F40691" w:rsidRDefault="00DB6647">
      <w:pPr>
        <w:jc w:val="both"/>
        <w:rPr>
          <w:rFonts w:ascii="Arial" w:hAnsi="Arial" w:cs="Arial"/>
        </w:rPr>
      </w:pPr>
      <w:r>
        <w:rPr>
          <w:rFonts w:ascii="Arial" w:hAnsi="Arial" w:cs="Arial"/>
        </w:rPr>
        <w:t>Stečajni sudac: Iris Hatvalić-</w:t>
      </w:r>
      <w:r w:rsidRPr="001A26A8" w:rsidR="00F40691">
        <w:rPr>
          <w:rFonts w:ascii="Arial" w:hAnsi="Arial" w:cs="Arial"/>
        </w:rPr>
        <w:t>Nemec</w:t>
      </w:r>
    </w:p>
    <w:p w:rsidRPr="001A26A8" w:rsidR="00F40691" w:rsidP="00F40691" w:rsidRDefault="00F40691">
      <w:pPr>
        <w:jc w:val="both"/>
        <w:rPr>
          <w:rFonts w:ascii="Arial" w:hAnsi="Arial" w:cs="Arial"/>
        </w:rPr>
      </w:pPr>
      <w:r w:rsidRPr="001A26A8">
        <w:rPr>
          <w:rFonts w:ascii="Arial" w:hAnsi="Arial" w:cs="Arial"/>
        </w:rPr>
        <w:t xml:space="preserve">Zapisničarka: </w:t>
      </w:r>
      <w:r w:rsidRPr="001A26A8" w:rsidR="002854D5">
        <w:rPr>
          <w:rFonts w:ascii="Arial" w:hAnsi="Arial" w:cs="Arial"/>
        </w:rPr>
        <w:t>Tihana Martinez</w:t>
      </w:r>
    </w:p>
    <w:p w:rsidRPr="001A26A8" w:rsidR="00D06000" w:rsidP="00934FAE" w:rsidRDefault="00D06000">
      <w:pPr>
        <w:jc w:val="both"/>
        <w:rPr>
          <w:rFonts w:ascii="Arial" w:hAnsi="Arial" w:cs="Arial"/>
        </w:rPr>
      </w:pPr>
    </w:p>
    <w:p w:rsidR="0030707C" w:rsidP="00F40691" w:rsidRDefault="0030707C">
      <w:pPr>
        <w:ind w:firstLine="708"/>
        <w:jc w:val="both"/>
        <w:rPr>
          <w:rFonts w:ascii="Arial" w:hAnsi="Arial" w:cs="Arial"/>
        </w:rPr>
      </w:pPr>
    </w:p>
    <w:p w:rsidR="00B26DA4" w:rsidP="00F40691" w:rsidRDefault="00B26DA4">
      <w:pPr>
        <w:ind w:firstLine="708"/>
        <w:jc w:val="both"/>
        <w:rPr>
          <w:rFonts w:ascii="Arial" w:hAnsi="Arial" w:cs="Arial"/>
        </w:rPr>
      </w:pPr>
    </w:p>
    <w:p w:rsidRPr="001A26A8" w:rsidR="00F40691" w:rsidP="00F40691" w:rsidRDefault="00F40691">
      <w:pPr>
        <w:ind w:firstLine="708"/>
        <w:jc w:val="both"/>
        <w:rPr>
          <w:rFonts w:ascii="Arial" w:hAnsi="Arial" w:cs="Arial"/>
        </w:rPr>
      </w:pPr>
      <w:r w:rsidRPr="001A26A8">
        <w:rPr>
          <w:rFonts w:ascii="Arial" w:hAnsi="Arial" w:cs="Arial"/>
        </w:rPr>
        <w:t xml:space="preserve">Početak u </w:t>
      </w:r>
      <w:r w:rsidR="00116207">
        <w:rPr>
          <w:rFonts w:ascii="Arial" w:hAnsi="Arial" w:cs="Arial"/>
        </w:rPr>
        <w:t>1</w:t>
      </w:r>
      <w:r w:rsidR="004463D2">
        <w:rPr>
          <w:rFonts w:ascii="Arial" w:hAnsi="Arial" w:cs="Arial"/>
        </w:rPr>
        <w:t>0</w:t>
      </w:r>
      <w:r w:rsidRPr="001A26A8" w:rsidR="001760AE">
        <w:rPr>
          <w:rFonts w:ascii="Arial" w:hAnsi="Arial" w:cs="Arial"/>
        </w:rPr>
        <w:t>:</w:t>
      </w:r>
      <w:r w:rsidRPr="001A26A8">
        <w:rPr>
          <w:rFonts w:ascii="Arial" w:hAnsi="Arial" w:cs="Arial"/>
        </w:rPr>
        <w:t>00 sati.</w:t>
      </w:r>
    </w:p>
    <w:p w:rsidRPr="001A26A8" w:rsidR="00F40691" w:rsidP="00F40691" w:rsidRDefault="00F40691">
      <w:pPr>
        <w:jc w:val="both"/>
        <w:rPr>
          <w:rFonts w:ascii="Arial" w:hAnsi="Arial" w:cs="Arial"/>
        </w:rPr>
      </w:pPr>
    </w:p>
    <w:p w:rsidR="0030707C" w:rsidP="00F40691" w:rsidRDefault="0030707C">
      <w:pPr>
        <w:jc w:val="both"/>
        <w:rPr>
          <w:rFonts w:ascii="Arial" w:hAnsi="Arial" w:cs="Arial"/>
        </w:rPr>
      </w:pPr>
    </w:p>
    <w:p w:rsidRPr="001A26A8" w:rsidR="00F40691" w:rsidP="00F40691" w:rsidRDefault="00F40691">
      <w:pPr>
        <w:jc w:val="both"/>
        <w:rPr>
          <w:rFonts w:ascii="Arial" w:hAnsi="Arial" w:cs="Arial"/>
        </w:rPr>
      </w:pPr>
      <w:r w:rsidRPr="001A26A8">
        <w:rPr>
          <w:rFonts w:ascii="Arial" w:hAnsi="Arial" w:cs="Arial"/>
        </w:rPr>
        <w:t>Utvrđuje se da su pristupili:</w:t>
      </w:r>
    </w:p>
    <w:p w:rsidRPr="001930B8" w:rsidR="00F40691" w:rsidP="00F40691" w:rsidRDefault="00F40691">
      <w:pPr>
        <w:jc w:val="both"/>
        <w:rPr>
          <w:rFonts w:ascii="Arial" w:hAnsi="Arial" w:cs="Arial"/>
        </w:rPr>
      </w:pPr>
    </w:p>
    <w:p w:rsidRPr="001930B8" w:rsidR="001068F8" w:rsidP="001068F8" w:rsidRDefault="00F40691">
      <w:pPr>
        <w:jc w:val="both"/>
        <w:rPr>
          <w:rFonts w:ascii="Arial" w:hAnsi="Arial" w:cs="Arial"/>
        </w:rPr>
      </w:pPr>
      <w:r w:rsidRPr="001930B8">
        <w:rPr>
          <w:rFonts w:ascii="Arial" w:hAnsi="Arial" w:cs="Arial"/>
        </w:rPr>
        <w:t xml:space="preserve">- </w:t>
      </w:r>
      <w:r w:rsidRPr="001930B8" w:rsidR="001068F8">
        <w:rPr>
          <w:rFonts w:ascii="Arial" w:hAnsi="Arial" w:cs="Arial"/>
        </w:rPr>
        <w:t xml:space="preserve">  </w:t>
      </w:r>
      <w:r w:rsidRPr="001930B8">
        <w:rPr>
          <w:rFonts w:ascii="Arial" w:hAnsi="Arial" w:cs="Arial"/>
        </w:rPr>
        <w:t xml:space="preserve">stečajni upravitelj </w:t>
      </w:r>
      <w:r w:rsidRPr="001930B8" w:rsidR="001068F8">
        <w:rPr>
          <w:rFonts w:ascii="Arial" w:hAnsi="Arial" w:cs="Arial"/>
        </w:rPr>
        <w:t xml:space="preserve">Ivana Brebrić </w:t>
      </w:r>
    </w:p>
    <w:p w:rsidRPr="001930B8" w:rsidR="001068F8" w:rsidP="001068F8" w:rsidRDefault="001068F8">
      <w:pPr>
        <w:jc w:val="both"/>
        <w:rPr>
          <w:rFonts w:ascii="Arial" w:hAnsi="Arial" w:cs="Arial"/>
        </w:rPr>
      </w:pPr>
      <w:r w:rsidRPr="001930B8">
        <w:rPr>
          <w:rFonts w:ascii="Arial" w:hAnsi="Arial" w:cs="Arial"/>
        </w:rPr>
        <w:t>- za vjerovnika Zagrebačku banku d.d., Dubravko Čejka, zaposlenik, temeljem generalne punomoći broj Su-429/2022</w:t>
      </w:r>
    </w:p>
    <w:p w:rsidRPr="001930B8" w:rsidR="0043081C" w:rsidP="0043081C" w:rsidRDefault="0043081C">
      <w:pPr>
        <w:jc w:val="both"/>
        <w:rPr>
          <w:rFonts w:ascii="Arial" w:hAnsi="Arial" w:cs="Arial"/>
        </w:rPr>
      </w:pPr>
      <w:r w:rsidRPr="001930B8">
        <w:rPr>
          <w:rFonts w:ascii="Arial" w:hAnsi="Arial" w:cs="Arial"/>
        </w:rPr>
        <w:t>- za vjerovnika Dragicu Lešina, pun. Ranka Usorac, odvjetnica iz Čakovca</w:t>
      </w:r>
    </w:p>
    <w:p w:rsidRPr="001930B8" w:rsidR="0043081C" w:rsidP="0043081C" w:rsidRDefault="0043081C">
      <w:pPr>
        <w:jc w:val="both"/>
        <w:rPr>
          <w:rFonts w:ascii="Arial" w:hAnsi="Arial" w:cs="Arial"/>
        </w:rPr>
      </w:pPr>
      <w:r w:rsidRPr="001930B8">
        <w:rPr>
          <w:rFonts w:ascii="Arial" w:hAnsi="Arial" w:cs="Arial"/>
        </w:rPr>
        <w:t>- vjerovnik Mario Lešina, osobno</w:t>
      </w:r>
    </w:p>
    <w:p w:rsidRPr="001930B8" w:rsidR="0043081C" w:rsidP="0043081C" w:rsidRDefault="0043081C">
      <w:pPr>
        <w:jc w:val="both"/>
        <w:rPr>
          <w:rFonts w:ascii="Arial" w:hAnsi="Arial" w:cs="Arial"/>
        </w:rPr>
      </w:pPr>
      <w:r w:rsidRPr="001930B8">
        <w:rPr>
          <w:rFonts w:ascii="Arial" w:hAnsi="Arial" w:cs="Arial"/>
        </w:rPr>
        <w:t>- za vjerovnika Lugina Schuh Fabrik G.m.b.H., z. pun. Leda Lulić, odvjetnička vježbenica u OD Hondl Konić Šimunović Batur i partneri iz Zagreba</w:t>
      </w:r>
    </w:p>
    <w:p w:rsidRPr="001930B8" w:rsidR="0043081C" w:rsidP="0043081C" w:rsidRDefault="0043081C">
      <w:pPr>
        <w:jc w:val="both"/>
        <w:rPr>
          <w:rFonts w:ascii="Arial" w:hAnsi="Arial" w:cs="Arial"/>
        </w:rPr>
      </w:pPr>
      <w:r w:rsidRPr="001930B8">
        <w:rPr>
          <w:rFonts w:ascii="Arial" w:hAnsi="Arial" w:cs="Arial"/>
        </w:rPr>
        <w:t xml:space="preserve">-  za vjerovnika Kristinu Tuđan, pun. Božica Petak Vujec, odvjetnica iz Varaždina </w:t>
      </w:r>
    </w:p>
    <w:p w:rsidRPr="001930B8" w:rsidR="0043081C" w:rsidP="0043081C" w:rsidRDefault="0043081C">
      <w:pPr>
        <w:jc w:val="both"/>
        <w:rPr>
          <w:rFonts w:ascii="Arial" w:hAnsi="Arial" w:cs="Arial"/>
        </w:rPr>
      </w:pPr>
      <w:r w:rsidRPr="001930B8">
        <w:rPr>
          <w:rFonts w:ascii="Arial" w:hAnsi="Arial" w:cs="Arial"/>
        </w:rPr>
        <w:t>- za vjerovnika Republiku Hrvatsku, zastupnik po zakonu Tomo Božić, zamjenik ŽDO Varaždin</w:t>
      </w:r>
    </w:p>
    <w:p w:rsidRPr="001930B8" w:rsidR="0043081C" w:rsidP="0043081C" w:rsidRDefault="0043081C">
      <w:pPr>
        <w:jc w:val="both"/>
        <w:rPr>
          <w:rFonts w:ascii="Arial" w:hAnsi="Arial" w:cs="Arial"/>
        </w:rPr>
      </w:pPr>
      <w:r w:rsidRPr="001930B8">
        <w:rPr>
          <w:rFonts w:ascii="Arial" w:hAnsi="Arial" w:cs="Arial"/>
        </w:rPr>
        <w:t>-  za vjerovnika Moniku Novak, z. pun. Mirta Horvat, odvjetnička vježbenica u OD Brlečić i partneri iz Varaždina</w:t>
      </w:r>
    </w:p>
    <w:p w:rsidRPr="001930B8" w:rsidR="0043081C" w:rsidP="0043081C" w:rsidRDefault="0043081C">
      <w:pPr>
        <w:jc w:val="both"/>
        <w:rPr>
          <w:rFonts w:ascii="Arial" w:hAnsi="Arial" w:cs="Arial"/>
        </w:rPr>
      </w:pPr>
      <w:r w:rsidRPr="001930B8">
        <w:rPr>
          <w:rFonts w:ascii="Arial" w:hAnsi="Arial" w:cs="Arial"/>
        </w:rPr>
        <w:t>- za vjerovnike:</w:t>
      </w:r>
    </w:p>
    <w:p w:rsidRPr="001930B8" w:rsidR="0043081C" w:rsidP="0043081C" w:rsidRDefault="001930B8">
      <w:pPr>
        <w:jc w:val="both"/>
        <w:rPr>
          <w:rFonts w:ascii="Arial" w:hAnsi="Arial" w:cs="Arial"/>
        </w:rPr>
      </w:pPr>
      <w:r w:rsidRPr="001930B8">
        <w:rPr>
          <w:rFonts w:ascii="Arial" w:hAnsi="Arial" w:cs="Arial"/>
        </w:rPr>
        <w:t>Daliborku Benčić, Ružicu Kolarić, Sinišu Kutnjaka, Nataliju Vuković, Draženku Golubić, Branka Iveca, Karolinu Kurtek, Borislava Đurasa, Nenada Siročića, Dragicu Trstenjak, Kristijana Skupnjaka, Mirka Horvata, Tomislava Labaša, Gordanu Mišak, Marijancu Trtinjak, Jadranku Đurman, Miroslava Skupnjaka, Darka Franjčića, Klaudiju Herceg, Sanju Blažin, Božicu Varović, Maria Skupnjaka, Mihaela Bujana, Daliborku Tkalčec, Ivanu Horvat, Natašu Posavec i Dubravka Brleka, pun. Davorka Kovač, odvjetnica iz Varaždina</w:t>
      </w:r>
    </w:p>
    <w:p w:rsidRPr="001930B8" w:rsidR="001068F8" w:rsidP="001068F8" w:rsidRDefault="001068F8">
      <w:pPr>
        <w:jc w:val="both"/>
        <w:rPr>
          <w:rFonts w:ascii="Arial" w:hAnsi="Arial" w:cs="Arial"/>
        </w:rPr>
      </w:pPr>
      <w:r w:rsidRPr="001930B8">
        <w:rPr>
          <w:rFonts w:ascii="Arial" w:hAnsi="Arial" w:cs="Arial"/>
        </w:rPr>
        <w:t>-  za vjerovnika Slađanu Foder, punomoćnik Marko Benčić, odvjetnik iz Varaždina</w:t>
      </w:r>
    </w:p>
    <w:p w:rsidR="001068F8" w:rsidP="001068F8" w:rsidRDefault="001068F8">
      <w:pPr>
        <w:jc w:val="both"/>
        <w:rPr>
          <w:rFonts w:ascii="Arial" w:hAnsi="Arial" w:cs="Arial"/>
        </w:rPr>
      </w:pPr>
      <w:r w:rsidRPr="001930B8">
        <w:rPr>
          <w:rFonts w:ascii="Arial" w:hAnsi="Arial" w:cs="Arial"/>
        </w:rPr>
        <w:t>-  za vjerovnika INA Industrija nafte, z. pun. Dolores Čopec, odvjetnička vježbenica u OD Tomić i partneri iz Zagreba</w:t>
      </w:r>
    </w:p>
    <w:p w:rsidR="001930B8" w:rsidP="001068F8" w:rsidRDefault="001930B8">
      <w:pPr>
        <w:jc w:val="both"/>
        <w:rPr>
          <w:rFonts w:ascii="Arial" w:hAnsi="Arial" w:cs="Arial"/>
        </w:rPr>
      </w:pPr>
    </w:p>
    <w:p w:rsidR="00B26DA4" w:rsidP="00F40691" w:rsidRDefault="001930B8">
      <w:pPr>
        <w:jc w:val="both"/>
        <w:rPr>
          <w:rFonts w:ascii="Arial" w:hAnsi="Arial" w:cs="Arial"/>
        </w:rPr>
      </w:pPr>
      <w:r>
        <w:rPr>
          <w:rFonts w:ascii="Arial" w:hAnsi="Arial" w:cs="Arial"/>
        </w:rPr>
        <w:lastRenderedPageBreak/>
        <w:tab/>
      </w:r>
    </w:p>
    <w:p w:rsidR="00D3794D" w:rsidP="00B26DA4" w:rsidRDefault="001930B8">
      <w:pPr>
        <w:ind w:firstLine="708"/>
        <w:jc w:val="both"/>
        <w:rPr>
          <w:rFonts w:ascii="Arial" w:hAnsi="Arial" w:cs="Arial"/>
        </w:rPr>
      </w:pPr>
      <w:r>
        <w:rPr>
          <w:rFonts w:ascii="Arial" w:hAnsi="Arial" w:cs="Arial"/>
        </w:rPr>
        <w:t xml:space="preserve">Utvrđuje se da je na ročištu kao javnost prisutan Jurica Sevšek, odvjetnik iz Varaždina. </w:t>
      </w:r>
    </w:p>
    <w:p w:rsidR="00022301" w:rsidP="00F40691" w:rsidRDefault="00022301">
      <w:pPr>
        <w:ind w:firstLine="708"/>
        <w:jc w:val="both"/>
        <w:rPr>
          <w:rFonts w:ascii="Arial" w:hAnsi="Arial" w:cs="Arial"/>
        </w:rPr>
      </w:pPr>
    </w:p>
    <w:p w:rsidRPr="001A26A8" w:rsidR="00F40691" w:rsidP="00F40691" w:rsidRDefault="00F40691">
      <w:pPr>
        <w:ind w:firstLine="708"/>
        <w:jc w:val="both"/>
        <w:rPr>
          <w:rFonts w:ascii="Arial" w:hAnsi="Arial" w:cs="Arial"/>
        </w:rPr>
      </w:pPr>
      <w:r w:rsidRPr="001A26A8">
        <w:rPr>
          <w:rFonts w:ascii="Arial" w:hAnsi="Arial" w:cs="Arial"/>
        </w:rPr>
        <w:t xml:space="preserve">Stečajni sudac objavljuje da je predmet današnjeg ročišta ispitivanje prijavljenih tražbina prema iznosima i isplatnom redu kako su uneseni u tablice koje </w:t>
      </w:r>
      <w:r w:rsidR="00A71D1B">
        <w:rPr>
          <w:rFonts w:ascii="Arial" w:hAnsi="Arial" w:cs="Arial"/>
        </w:rPr>
        <w:t>je sastavio stečajni upravitelj.</w:t>
      </w:r>
    </w:p>
    <w:p w:rsidRPr="001A26A8" w:rsidR="00F40691" w:rsidP="00F40691" w:rsidRDefault="00F40691">
      <w:pPr>
        <w:ind w:firstLine="708"/>
        <w:jc w:val="both"/>
        <w:rPr>
          <w:rFonts w:ascii="Arial" w:hAnsi="Arial" w:cs="Arial"/>
        </w:rPr>
      </w:pPr>
    </w:p>
    <w:p w:rsidRPr="001A26A8" w:rsidR="00F40691" w:rsidP="00F40691" w:rsidRDefault="00F40691">
      <w:pPr>
        <w:ind w:firstLine="708"/>
        <w:jc w:val="both"/>
        <w:rPr>
          <w:rFonts w:ascii="Arial" w:hAnsi="Arial" w:cs="Arial"/>
        </w:rPr>
      </w:pPr>
      <w:r w:rsidRPr="001A26A8">
        <w:rPr>
          <w:rFonts w:ascii="Arial" w:hAnsi="Arial" w:cs="Arial"/>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1A26A8" w:rsidR="0030707C" w:rsidP="0069285F" w:rsidRDefault="0030707C">
      <w:pPr>
        <w:jc w:val="both"/>
        <w:rPr>
          <w:rFonts w:ascii="Arial" w:hAnsi="Arial" w:cs="Arial"/>
        </w:rPr>
      </w:pPr>
    </w:p>
    <w:p w:rsidR="00686739" w:rsidP="0069285F" w:rsidRDefault="001760AE">
      <w:pPr>
        <w:ind w:firstLine="708"/>
        <w:jc w:val="both"/>
        <w:rPr>
          <w:rFonts w:ascii="Arial" w:hAnsi="Arial" w:cs="Arial"/>
        </w:rPr>
      </w:pPr>
      <w:r w:rsidRPr="001A26A8">
        <w:rPr>
          <w:rFonts w:ascii="Arial" w:hAnsi="Arial" w:cs="Arial"/>
        </w:rPr>
        <w:t xml:space="preserve">Prelazi se na ispitivanje tražbina I. višeg isplatnog reda te se stečajni upravitelj u svezi tražbina I. višeg isplatnog reda očituje kako slijedi: </w:t>
      </w:r>
    </w:p>
    <w:p w:rsidR="00B26DA4" w:rsidP="0069285F" w:rsidRDefault="00B26DA4">
      <w:pPr>
        <w:ind w:firstLine="708"/>
        <w:jc w:val="both"/>
        <w:rPr>
          <w:rFonts w:ascii="Arial" w:hAnsi="Arial" w:cs="Arial"/>
        </w:rPr>
      </w:pPr>
    </w:p>
    <w:p w:rsidR="004463D2" w:rsidP="0069285F" w:rsidRDefault="004463D2">
      <w:pPr>
        <w:ind w:firstLine="708"/>
        <w:jc w:val="both"/>
        <w:rPr>
          <w:rFonts w:ascii="Arial" w:hAnsi="Arial" w:cs="Arial"/>
        </w:rPr>
      </w:pPr>
    </w:p>
    <w:tbl>
      <w:tblPr>
        <w:tblStyle w:val="Reetkatablice"/>
        <w:tblW w:w="10792" w:type="dxa"/>
        <w:tblInd w:w="-601" w:type="dxa"/>
        <w:tblLook w:firstRow="1" w:lastRow="0" w:firstColumn="1" w:lastColumn="0" w:noHBand="0" w:noVBand="1" w:val="04A0"/>
      </w:tblPr>
      <w:tblGrid>
        <w:gridCol w:w="528"/>
        <w:gridCol w:w="1319"/>
        <w:gridCol w:w="1201"/>
        <w:gridCol w:w="1772"/>
        <w:gridCol w:w="1220"/>
        <w:gridCol w:w="1276"/>
        <w:gridCol w:w="1047"/>
        <w:gridCol w:w="1118"/>
        <w:gridCol w:w="1311"/>
      </w:tblGrid>
      <w:tr w:rsidRPr="009C19CD" w:rsidR="003F6C22" w:rsidTr="00DE576F">
        <w:trPr>
          <w:trHeight w:val="851"/>
        </w:trPr>
        <w:tc>
          <w:tcPr>
            <w:tcW w:w="528" w:type="dxa"/>
            <w:noWrap/>
            <w:vAlign w:val="center"/>
            <w:hideMark/>
          </w:tcPr>
          <w:p w:rsidRPr="009C19CD" w:rsidR="003F6C22" w:rsidP="00A70AC2" w:rsidRDefault="003F6C22">
            <w:pPr>
              <w:rPr>
                <w:rFonts w:ascii="Arial" w:hAnsi="Arial" w:cs="Arial" w:eastAsiaTheme="minorHAnsi"/>
                <w:b/>
                <w:sz w:val="14"/>
                <w:szCs w:val="14"/>
              </w:rPr>
            </w:pPr>
            <w:r w:rsidRPr="009C19CD">
              <w:rPr>
                <w:rFonts w:ascii="Arial" w:hAnsi="Arial" w:cs="Arial" w:eastAsiaTheme="minorHAnsi"/>
                <w:b/>
                <w:sz w:val="14"/>
                <w:szCs w:val="14"/>
              </w:rPr>
              <w:t>RB.</w:t>
            </w:r>
          </w:p>
        </w:tc>
        <w:tc>
          <w:tcPr>
            <w:tcW w:w="1319"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Ime i prezime vjerovnika</w:t>
            </w:r>
          </w:p>
        </w:tc>
        <w:tc>
          <w:tcPr>
            <w:tcW w:w="1201" w:type="dxa"/>
            <w:noWrap/>
            <w:hideMark/>
          </w:tcPr>
          <w:p w:rsidRPr="009C19CD" w:rsidR="003F6C22" w:rsidP="00A70AC2" w:rsidRDefault="003F6C22">
            <w:pPr>
              <w:rPr>
                <w:rFonts w:ascii="Arial" w:hAnsi="Arial" w:cs="Arial" w:eastAsiaTheme="minorHAnsi"/>
                <w:b/>
                <w:sz w:val="14"/>
                <w:szCs w:val="14"/>
              </w:rPr>
            </w:pPr>
            <w:r w:rsidRPr="009C19CD">
              <w:rPr>
                <w:rFonts w:ascii="Arial" w:hAnsi="Arial" w:cs="Arial" w:eastAsiaTheme="minorHAnsi"/>
                <w:b/>
                <w:sz w:val="14"/>
                <w:szCs w:val="14"/>
              </w:rPr>
              <w:t>OIB vjerovnika</w:t>
            </w:r>
          </w:p>
        </w:tc>
        <w:tc>
          <w:tcPr>
            <w:tcW w:w="1772" w:type="dxa"/>
            <w:noWrap/>
            <w:vAlign w:val="center"/>
            <w:hideMark/>
          </w:tcPr>
          <w:p w:rsidRPr="009C19CD" w:rsidR="003F6C22" w:rsidP="00A70AC2" w:rsidRDefault="003F6C22">
            <w:pPr>
              <w:rPr>
                <w:rFonts w:ascii="Arial" w:hAnsi="Arial" w:cs="Arial" w:eastAsiaTheme="minorHAnsi"/>
                <w:b/>
                <w:sz w:val="14"/>
                <w:szCs w:val="14"/>
              </w:rPr>
            </w:pPr>
            <w:r w:rsidRPr="009C19CD">
              <w:rPr>
                <w:rFonts w:ascii="Arial" w:hAnsi="Arial" w:cs="Arial" w:eastAsiaTheme="minorHAnsi"/>
                <w:b/>
                <w:sz w:val="14"/>
                <w:szCs w:val="14"/>
              </w:rPr>
              <w:t>Adresa vjerovnika</w:t>
            </w:r>
          </w:p>
        </w:tc>
        <w:tc>
          <w:tcPr>
            <w:tcW w:w="1220"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Iznos prijavljene tražbine (€)</w:t>
            </w:r>
          </w:p>
        </w:tc>
        <w:tc>
          <w:tcPr>
            <w:tcW w:w="1276"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Iznos priznate tražbine(€)</w:t>
            </w:r>
          </w:p>
        </w:tc>
        <w:tc>
          <w:tcPr>
            <w:tcW w:w="1047"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Iznos osporene tražbine (€)</w:t>
            </w:r>
          </w:p>
        </w:tc>
        <w:tc>
          <w:tcPr>
            <w:tcW w:w="1118"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Razlog osporavanja tražbine</w:t>
            </w:r>
          </w:p>
        </w:tc>
        <w:tc>
          <w:tcPr>
            <w:tcW w:w="1311" w:type="dxa"/>
            <w:noWrap/>
            <w:vAlign w:val="center"/>
            <w:hideMark/>
          </w:tcPr>
          <w:p w:rsidRPr="009C19CD" w:rsidR="003F6C22" w:rsidP="00A70AC2" w:rsidRDefault="003F6C22">
            <w:pPr>
              <w:jc w:val="center"/>
              <w:rPr>
                <w:rFonts w:ascii="Arial" w:hAnsi="Arial" w:cs="Arial" w:eastAsiaTheme="minorHAnsi"/>
                <w:b/>
                <w:sz w:val="14"/>
                <w:szCs w:val="14"/>
              </w:rPr>
            </w:pPr>
            <w:r w:rsidRPr="009C19CD">
              <w:rPr>
                <w:rFonts w:ascii="Arial" w:hAnsi="Arial" w:cs="Arial" w:eastAsiaTheme="minorHAnsi"/>
                <w:b/>
                <w:sz w:val="14"/>
                <w:szCs w:val="14"/>
              </w:rPr>
              <w:t>Oznaka ovršne isprave</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w:t>
            </w:r>
          </w:p>
        </w:tc>
        <w:tc>
          <w:tcPr>
            <w:tcW w:w="1319"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RH, Ministarstvo financija, Porezna uprava, područni ured Varaždin</w:t>
            </w:r>
          </w:p>
        </w:tc>
        <w:tc>
          <w:tcPr>
            <w:tcW w:w="1201"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18683136487</w:t>
            </w:r>
          </w:p>
        </w:tc>
        <w:tc>
          <w:tcPr>
            <w:tcW w:w="1772"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Graberje 1, Varaždin</w:t>
            </w:r>
          </w:p>
        </w:tc>
        <w:tc>
          <w:tcPr>
            <w:tcW w:w="1220" w:type="dxa"/>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823,58</w:t>
            </w:r>
          </w:p>
        </w:tc>
        <w:tc>
          <w:tcPr>
            <w:tcW w:w="1276" w:type="dxa"/>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823,58</w:t>
            </w:r>
          </w:p>
        </w:tc>
        <w:tc>
          <w:tcPr>
            <w:tcW w:w="1047"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JOPPD obrazac</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w:t>
            </w:r>
          </w:p>
        </w:tc>
        <w:tc>
          <w:tcPr>
            <w:tcW w:w="1319"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Mario Lešina</w:t>
            </w:r>
          </w:p>
        </w:tc>
        <w:tc>
          <w:tcPr>
            <w:tcW w:w="1201"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89504667985</w:t>
            </w:r>
          </w:p>
        </w:tc>
        <w:tc>
          <w:tcPr>
            <w:tcW w:w="1772"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Jalkovečka 44, Varaždin</w:t>
            </w:r>
          </w:p>
        </w:tc>
        <w:tc>
          <w:tcPr>
            <w:tcW w:w="1220" w:type="dxa"/>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6.697,20</w:t>
            </w:r>
          </w:p>
        </w:tc>
        <w:tc>
          <w:tcPr>
            <w:tcW w:w="1276" w:type="dxa"/>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6.697,20</w:t>
            </w:r>
          </w:p>
        </w:tc>
        <w:tc>
          <w:tcPr>
            <w:tcW w:w="1047"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Obračunska platna lista, JOPPD obrasci</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Petra Gradečak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79563641977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w:t>
            </w:r>
            <w:r w:rsidR="0063031F">
              <w:rPr>
                <w:rFonts w:ascii="Arial" w:hAnsi="Arial" w:cs="Arial" w:eastAsiaTheme="minorHAnsi"/>
                <w:sz w:val="16"/>
                <w:szCs w:val="16"/>
              </w:rPr>
              <w:t xml:space="preserve"> </w:t>
            </w:r>
            <w:r w:rsidRPr="009C19CD">
              <w:rPr>
                <w:rFonts w:ascii="Arial" w:hAnsi="Arial" w:cs="Arial" w:eastAsiaTheme="minorHAnsi"/>
                <w:sz w:val="16"/>
                <w:szCs w:val="16"/>
              </w:rPr>
              <w:t>Stjepana Vukovića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2.762,52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2.762,52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Ivan Hlapčić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65310825902</w:t>
            </w:r>
          </w:p>
        </w:tc>
        <w:tc>
          <w:tcPr>
            <w:tcW w:w="1772" w:type="dxa"/>
            <w:noWrap/>
            <w:vAlign w:val="center"/>
            <w:hideMark/>
          </w:tcPr>
          <w:p w:rsidRPr="009C19CD" w:rsidR="003F6C22" w:rsidP="00A70AC2" w:rsidRDefault="0063031F">
            <w:pPr>
              <w:rPr>
                <w:rFonts w:ascii="Arial" w:hAnsi="Arial" w:cs="Arial" w:eastAsiaTheme="minorHAnsi"/>
                <w:sz w:val="16"/>
                <w:szCs w:val="16"/>
              </w:rPr>
            </w:pPr>
            <w:r w:rsidRPr="009C19CD">
              <w:rPr>
                <w:rFonts w:ascii="Arial" w:hAnsi="Arial" w:cs="Arial" w:eastAsiaTheme="minorHAnsi"/>
                <w:sz w:val="16"/>
                <w:szCs w:val="16"/>
              </w:rPr>
              <w:t>Šandorovec, Radnička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2.745,25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2.745,25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Matija Hajdinjak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20821738233</w:t>
            </w:r>
          </w:p>
        </w:tc>
        <w:tc>
          <w:tcPr>
            <w:tcW w:w="1772" w:type="dxa"/>
            <w:noWrap/>
            <w:vAlign w:val="center"/>
            <w:hideMark/>
          </w:tcPr>
          <w:p w:rsidRPr="009C19CD" w:rsidR="003F6C22" w:rsidP="00A70AC2" w:rsidRDefault="0063031F">
            <w:pPr>
              <w:rPr>
                <w:rFonts w:ascii="Arial" w:hAnsi="Arial" w:cs="Arial" w:eastAsiaTheme="minorHAnsi"/>
                <w:sz w:val="16"/>
                <w:szCs w:val="16"/>
              </w:rPr>
            </w:pPr>
            <w:r w:rsidRPr="009C19CD">
              <w:rPr>
                <w:rFonts w:ascii="Arial" w:hAnsi="Arial" w:cs="Arial" w:eastAsiaTheme="minorHAnsi"/>
                <w:sz w:val="16"/>
                <w:szCs w:val="16"/>
              </w:rPr>
              <w:t>Šandorovec, Dravska 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1.830,15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1.830,15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Sanja Prahić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38523041600</w:t>
            </w:r>
          </w:p>
        </w:tc>
        <w:tc>
          <w:tcPr>
            <w:tcW w:w="1772" w:type="dxa"/>
            <w:noWrap/>
            <w:vAlign w:val="center"/>
            <w:hideMark/>
          </w:tcPr>
          <w:p w:rsidRPr="009C19CD" w:rsidR="003F6C22" w:rsidP="00A70AC2" w:rsidRDefault="0063031F">
            <w:pPr>
              <w:rPr>
                <w:rFonts w:ascii="Arial" w:hAnsi="Arial" w:cs="Arial" w:eastAsiaTheme="minorHAnsi"/>
                <w:sz w:val="16"/>
                <w:szCs w:val="16"/>
              </w:rPr>
            </w:pPr>
            <w:r w:rsidRPr="009C19CD">
              <w:rPr>
                <w:rFonts w:ascii="Arial" w:hAnsi="Arial" w:cs="Arial" w:eastAsiaTheme="minorHAnsi"/>
                <w:sz w:val="16"/>
                <w:szCs w:val="16"/>
              </w:rPr>
              <w:t>Donji Kneginec,</w:t>
            </w:r>
            <w:r>
              <w:rPr>
                <w:rFonts w:ascii="Arial" w:hAnsi="Arial" w:cs="Arial" w:eastAsiaTheme="minorHAnsi"/>
                <w:sz w:val="16"/>
                <w:szCs w:val="16"/>
              </w:rPr>
              <w:t xml:space="preserve"> </w:t>
            </w:r>
            <w:r w:rsidRPr="009C19CD">
              <w:rPr>
                <w:rFonts w:ascii="Arial" w:hAnsi="Arial" w:cs="Arial" w:eastAsiaTheme="minorHAnsi"/>
                <w:sz w:val="16"/>
                <w:szCs w:val="16"/>
              </w:rPr>
              <w:t>Radnička 51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2.056,47</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2.056,47</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Daliborka Benčić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76565712069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Kneginec Donji, Radnička 56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Ružica Kolarić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60656237848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Čičkovina, Čičkovina 42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Siniša Kutnjak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10935825728</w:t>
            </w:r>
          </w:p>
        </w:tc>
        <w:tc>
          <w:tcPr>
            <w:tcW w:w="1772" w:type="dxa"/>
            <w:noWrap/>
            <w:vAlign w:val="center"/>
            <w:hideMark/>
          </w:tcPr>
          <w:p w:rsidRPr="009C19CD" w:rsidR="003F6C22" w:rsidP="00F56545" w:rsidRDefault="003F6C22">
            <w:pPr>
              <w:rPr>
                <w:rFonts w:ascii="Arial" w:hAnsi="Arial" w:cs="Arial" w:eastAsiaTheme="minorHAnsi"/>
                <w:sz w:val="16"/>
                <w:szCs w:val="16"/>
              </w:rPr>
            </w:pPr>
            <w:r w:rsidRPr="009C19CD">
              <w:rPr>
                <w:rFonts w:ascii="Arial" w:hAnsi="Arial" w:cs="Arial" w:eastAsiaTheme="minorHAnsi"/>
                <w:sz w:val="16"/>
                <w:szCs w:val="16"/>
              </w:rPr>
              <w:t xml:space="preserve">Beretinec, </w:t>
            </w:r>
            <w:r w:rsidR="00F56545">
              <w:rPr>
                <w:rFonts w:ascii="Arial" w:hAnsi="Arial" w:cs="Arial" w:eastAsiaTheme="minorHAnsi"/>
                <w:sz w:val="16"/>
                <w:szCs w:val="16"/>
              </w:rPr>
              <w:t>U</w:t>
            </w:r>
            <w:r w:rsidRPr="009C19CD">
              <w:rPr>
                <w:rFonts w:ascii="Arial" w:hAnsi="Arial" w:cs="Arial" w:eastAsiaTheme="minorHAnsi"/>
                <w:sz w:val="16"/>
                <w:szCs w:val="16"/>
              </w:rPr>
              <w:t>lica Rade Končara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2.149,80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2.149,80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Natalija Vuković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65329473724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Ruđera Boškovića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Draženka Golubić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56129472416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 Kneza Višeslava 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Branka Ivec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27687267499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Branimirova ulica 23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Karolina Kurtek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45053304117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Kučan Gornji, Staromlinska 21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Borislav Đuras</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73427907636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Kučan Donji, Zelengaj 96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Nenad Siročić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77325414664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Radnička ulica 97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Dragica Trstenjak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82492629144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Varaždin, Zagrebačka ulica 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1.745,70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1.745,70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Kristijan Skupnjak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60632959769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Radnička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1.745,70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1.745,70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Mirko Horvat</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53768703448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Sigetec Ludbreški, Braće Radića 25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Tomislav Labaš</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65546144101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Kučan Marof, Ljudevita Gaja 16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Gordana Mišak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26904935179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Bartolovec, Kračina 23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Marjanca Trtinjak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41585109110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 breg, Halić 358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3.491,41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3.491,41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Jadranka Đurman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62685756436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 Šemovečkih žrtava 44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Miroslav Skupnjak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18981042263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Dravska 82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Darko Franjčić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4559253794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Križovljan, Križovljan 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7.793,32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7.793,32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Klaudija Herceg</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85719134633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Radnička ulica 36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2.036,66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Sanja Blažin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70633441396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Zamlaka, Novakovečka 61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Božica Varović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68743625330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Luka Ludbreška 10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4.364,27</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4.364,27</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Mario Skupnjak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84949188001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Dravska 82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Mihael Bujan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78821003981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Zbelava, Varaždinska 58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1.454,76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1.454,76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Daliborka Tkalčec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43291490435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Radnička ulica 151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Ivana Horvat</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32703691667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Selnik, Stjepana Radića 15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2.909,51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2.909,51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Nataša Posavec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7192678246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Bartolovec, Prilaz jezeru 10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5.237,12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Dubravko Brlek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88057944264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Sigetec Ludbreški, Matije Gupca 35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3.200,46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3.200,46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Ivica Horvat</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71161150347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Kučan, Zelengaj 80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5.530,96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5.530,96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Gabrijela Lukić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72819292794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Šemovec, Plitvička 76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Nenad Lončarić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11292827000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 Otona Župančića 22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Mirjana Balažinec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04917578848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Martijane</w:t>
            </w:r>
            <w:r w:rsidR="00F56545">
              <w:rPr>
                <w:rFonts w:ascii="Arial" w:hAnsi="Arial" w:cs="Arial" w:eastAsiaTheme="minorHAnsi"/>
                <w:sz w:val="16"/>
                <w:szCs w:val="16"/>
              </w:rPr>
              <w:t>c, V</w:t>
            </w:r>
            <w:r w:rsidRPr="009C19CD">
              <w:rPr>
                <w:rFonts w:ascii="Arial" w:hAnsi="Arial" w:cs="Arial" w:eastAsiaTheme="minorHAnsi"/>
                <w:sz w:val="16"/>
                <w:szCs w:val="16"/>
              </w:rPr>
              <w:t>araždinska 44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Mladen Markulinčić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09652272252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Komarnica Ludbreška 71A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Jasna Markulinčić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13230501391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Komarnica Ludbreška 71A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Stjepan Tarandek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39319448625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Hrženica, Vinogradska 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Nada Tarandek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46809172842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Hrženica, Vinogradska 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Kristijan Lovreković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89891827585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Gornji Kuršanec, Uska 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Josip Šalamon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00819342483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Hrastovsko, Selska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3.072,75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3.072,75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Dragec Jambrović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36153974096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Hrastovsko, Vrtna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2.911,03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2.911,03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Draženka Jambrović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46880581569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Hrastovsko, Vrtna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2.911,03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2.911,03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Nikolina Miroslav</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51861876163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Hrastovljan, Hrastovljan 18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2.037,72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2.037,72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Verica Petek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56265866987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Hrastovljan, Hrastovljan 4A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2.037,20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2.037,20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Lovro Tudjan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74951021406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Radnička 107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1.746,62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1.746,62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Marina Zadravec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27333974466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Križovljan, Križovljan 1A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1.746,62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1.746,62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Mihaela Marković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96771931261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Hrastovsko, Bednjanska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1.455,52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1.455,52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Emica Radiković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07373750194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Zebanec selo 47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1.559,23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1.559,23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52.</w:t>
            </w:r>
          </w:p>
        </w:tc>
        <w:tc>
          <w:tcPr>
            <w:tcW w:w="1319" w:type="dxa"/>
            <w:noWrap/>
            <w:vAlign w:val="center"/>
            <w:hideMark/>
          </w:tcPr>
          <w:p w:rsidRPr="009C19CD" w:rsidR="003F6C22" w:rsidP="00A70AC2" w:rsidRDefault="00F56545">
            <w:pPr>
              <w:jc w:val="center"/>
              <w:rPr>
                <w:rFonts w:ascii="Arial" w:hAnsi="Arial" w:cs="Arial" w:eastAsiaTheme="minorHAnsi"/>
                <w:sz w:val="16"/>
                <w:szCs w:val="16"/>
              </w:rPr>
            </w:pPr>
            <w:r w:rsidRPr="009C19CD">
              <w:rPr>
                <w:rFonts w:ascii="Arial" w:hAnsi="Arial" w:cs="Arial" w:eastAsiaTheme="minorHAnsi"/>
                <w:sz w:val="16"/>
                <w:szCs w:val="16"/>
              </w:rPr>
              <w:t>Đurđica Vincek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47668654332</w:t>
            </w:r>
          </w:p>
        </w:tc>
        <w:tc>
          <w:tcPr>
            <w:tcW w:w="1772" w:type="dxa"/>
            <w:noWrap/>
            <w:vAlign w:val="center"/>
            <w:hideMark/>
          </w:tcPr>
          <w:p w:rsidRPr="009C19CD" w:rsidR="003F6C22" w:rsidP="00F56545" w:rsidRDefault="003F6C22">
            <w:pPr>
              <w:rPr>
                <w:rFonts w:ascii="Arial" w:hAnsi="Arial" w:cs="Arial" w:eastAsiaTheme="minorHAnsi"/>
                <w:sz w:val="16"/>
                <w:szCs w:val="16"/>
              </w:rPr>
            </w:pPr>
            <w:r w:rsidRPr="009C19CD">
              <w:rPr>
                <w:rFonts w:ascii="Arial" w:hAnsi="Arial" w:cs="Arial" w:eastAsiaTheme="minorHAnsi"/>
                <w:sz w:val="16"/>
                <w:szCs w:val="16"/>
              </w:rPr>
              <w:t xml:space="preserve">Svibovec </w:t>
            </w:r>
            <w:r w:rsidR="00F56545">
              <w:rPr>
                <w:rFonts w:ascii="Arial" w:hAnsi="Arial" w:cs="Arial" w:eastAsiaTheme="minorHAnsi"/>
                <w:sz w:val="16"/>
                <w:szCs w:val="16"/>
              </w:rPr>
              <w:t>P</w:t>
            </w:r>
            <w:r w:rsidRPr="009C19CD">
              <w:rPr>
                <w:rFonts w:ascii="Arial" w:hAnsi="Arial" w:cs="Arial" w:eastAsiaTheme="minorHAnsi"/>
                <w:sz w:val="16"/>
                <w:szCs w:val="16"/>
              </w:rPr>
              <w:t>odravski, Matije gupca 14a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6.000,00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6.000,00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53.</w:t>
            </w:r>
          </w:p>
        </w:tc>
        <w:tc>
          <w:tcPr>
            <w:tcW w:w="1319" w:type="dxa"/>
            <w:noWrap/>
            <w:vAlign w:val="center"/>
            <w:hideMark/>
          </w:tcPr>
          <w:p w:rsidRPr="009C19CD" w:rsidR="003F6C22" w:rsidP="00A70AC2" w:rsidRDefault="00F56545">
            <w:pPr>
              <w:jc w:val="center"/>
              <w:rPr>
                <w:rFonts w:ascii="Arial" w:hAnsi="Arial" w:cs="Arial" w:eastAsiaTheme="minorHAnsi"/>
                <w:sz w:val="16"/>
                <w:szCs w:val="16"/>
              </w:rPr>
            </w:pPr>
            <w:r w:rsidRPr="009C19CD">
              <w:rPr>
                <w:rFonts w:ascii="Arial" w:hAnsi="Arial" w:cs="Arial" w:eastAsiaTheme="minorHAnsi"/>
                <w:sz w:val="16"/>
                <w:szCs w:val="16"/>
              </w:rPr>
              <w:t>Telebar Marina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35401903854</w:t>
            </w:r>
          </w:p>
        </w:tc>
        <w:tc>
          <w:tcPr>
            <w:tcW w:w="1772" w:type="dxa"/>
            <w:noWrap/>
            <w:vAlign w:val="center"/>
            <w:hideMark/>
          </w:tcPr>
          <w:p w:rsidRPr="009C19CD" w:rsidR="003F6C22" w:rsidP="00A70AC2" w:rsidRDefault="00F56545">
            <w:pPr>
              <w:rPr>
                <w:rFonts w:ascii="Arial" w:hAnsi="Arial" w:cs="Arial" w:eastAsiaTheme="minorHAnsi"/>
                <w:sz w:val="16"/>
                <w:szCs w:val="16"/>
              </w:rPr>
            </w:pPr>
            <w:r w:rsidRPr="009C19CD">
              <w:rPr>
                <w:rFonts w:ascii="Arial" w:hAnsi="Arial" w:cs="Arial" w:eastAsiaTheme="minorHAnsi"/>
                <w:sz w:val="16"/>
                <w:szCs w:val="16"/>
              </w:rPr>
              <w:t>Kućan Donji, Varaždinska 73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2.875,60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2.875,60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54.</w:t>
            </w:r>
          </w:p>
        </w:tc>
        <w:tc>
          <w:tcPr>
            <w:tcW w:w="1319" w:type="dxa"/>
            <w:noWrap/>
            <w:vAlign w:val="center"/>
            <w:hideMark/>
          </w:tcPr>
          <w:p w:rsidRPr="009C19CD" w:rsidR="003F6C22" w:rsidP="00A70AC2" w:rsidRDefault="00F56545">
            <w:pPr>
              <w:jc w:val="center"/>
              <w:rPr>
                <w:rFonts w:ascii="Arial" w:hAnsi="Arial" w:cs="Arial" w:eastAsiaTheme="minorHAnsi"/>
                <w:sz w:val="16"/>
                <w:szCs w:val="16"/>
              </w:rPr>
            </w:pPr>
            <w:r w:rsidRPr="009C19CD">
              <w:rPr>
                <w:rFonts w:ascii="Arial" w:hAnsi="Arial" w:cs="Arial" w:eastAsiaTheme="minorHAnsi"/>
                <w:sz w:val="16"/>
                <w:szCs w:val="16"/>
              </w:rPr>
              <w:t>Halilović Renata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56383426341</w:t>
            </w:r>
          </w:p>
        </w:tc>
        <w:tc>
          <w:tcPr>
            <w:tcW w:w="1772" w:type="dxa"/>
            <w:noWrap/>
            <w:vAlign w:val="center"/>
            <w:hideMark/>
          </w:tcPr>
          <w:p w:rsidRPr="009C19CD" w:rsidR="003F6C22" w:rsidP="00A70AC2" w:rsidRDefault="00F56545">
            <w:pPr>
              <w:rPr>
                <w:rFonts w:ascii="Arial" w:hAnsi="Arial" w:cs="Arial" w:eastAsiaTheme="minorHAnsi"/>
                <w:sz w:val="16"/>
                <w:szCs w:val="16"/>
              </w:rPr>
            </w:pPr>
            <w:r w:rsidRPr="009C19CD">
              <w:rPr>
                <w:rFonts w:ascii="Arial" w:hAnsi="Arial" w:cs="Arial" w:eastAsiaTheme="minorHAnsi"/>
                <w:sz w:val="16"/>
                <w:szCs w:val="16"/>
              </w:rPr>
              <w:t>Trnovec Bartolovečki, Ulica  Stanka Vraza 17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5.203,34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5.203,34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55.</w:t>
            </w:r>
          </w:p>
        </w:tc>
        <w:tc>
          <w:tcPr>
            <w:tcW w:w="1319" w:type="dxa"/>
            <w:noWrap/>
            <w:vAlign w:val="center"/>
            <w:hideMark/>
          </w:tcPr>
          <w:p w:rsidRPr="009C19CD" w:rsidR="003F6C22" w:rsidP="00A70AC2" w:rsidRDefault="00F56545">
            <w:pPr>
              <w:jc w:val="center"/>
              <w:rPr>
                <w:rFonts w:ascii="Arial" w:hAnsi="Arial" w:cs="Arial" w:eastAsiaTheme="minorHAnsi"/>
                <w:sz w:val="16"/>
                <w:szCs w:val="16"/>
              </w:rPr>
            </w:pPr>
            <w:r w:rsidRPr="009C19CD">
              <w:rPr>
                <w:rFonts w:ascii="Arial" w:hAnsi="Arial" w:cs="Arial" w:eastAsiaTheme="minorHAnsi"/>
                <w:sz w:val="16"/>
                <w:szCs w:val="16"/>
              </w:rPr>
              <w:t>Natalija Težak Miljković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53471535028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Kučan Donji, Zelengaj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6.194,45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6.194,45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Irena Jerec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79308847497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Trnovec Bartolovečki, Branimirova 48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5.266,42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5.266,42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Ljubica Šinko</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22658115189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Beretinec, Bana Jelačića 11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5.266,42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5.266,42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Slađana Foder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12801748026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Bartolovec, Vrtna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5.267,13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5.267,13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Zdenkica Jagačić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69795596777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Šandorovec, Dravska 14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Sanja Grgić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46022359861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Sračinec, Ljudevita Gaja 54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Marina Jalševec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52925628098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Madaraševec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Danijela Golubić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69359762743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Mala Subotica, Benkovec 27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5.265,42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Helena Grulja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63205329976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Zamlaka, Agrarna ulica 32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1.170,09</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1.170,09</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Monika Novak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60820495654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Kučan Donji, Varaždinska 35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5.258,43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5.258,43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Jasna Tuđan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48136941773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Ruđera Boškovića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Jasminka Huzjak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29729917797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Martijanec, Martijanec 98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Sanja Vrus</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95405371874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Varaždin, Zagrebačka ulica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1.685,04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1.685,04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Mirjana Huzjak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25175537952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Martijanec, Varaždinska 98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3.504,96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3.504,96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Dragica Dukši</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43120345735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Šemovec, Plitvička 23A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2.628,72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2.628,72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Jelena Črnila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32177815844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Črnec Biškupečki 154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1.752,48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1.752,48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71.</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Gordana Mihoci</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80486462546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Čakovec, Augusta Šenoe 11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674,56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674,56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72.</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Kristina Tuđan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91460302350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Ruđera Boškovića 21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5.273,41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5.273,41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73.</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Elvira Njegovan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73971630358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Varaždin, Lička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74.</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Dubravka Šimunić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11806621727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Kučan Donji, Plitvička 3A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75.</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Višnja Grozdek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57156817920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Trnovec Bartolovečki, Nova ulica 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76.</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Božica Sakač</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78147612563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Novakovec, Ludbreška 34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Božica Berger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56584895395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Kučan Gornji, Staromlinska 55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Kristina Breško</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63811097581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Kučan Donji, Varaždinska 22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Snježana Hlapčić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13651835512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Šandorovec, Radnička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80.</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Senka Novosel</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58346540319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Imbriovec Jalžabetski 20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1.459,29</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1.459,29</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Dario Bucko</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41929885966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Vukovarska 69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3.205,25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3.205,25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Mateja Huj</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25845063259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Eugena Kumičića 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2.913,86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2.913,86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Mica Reves</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86681915877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Čamagajevci, Glavna 73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84.</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Marijeta Katančić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15658327737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Miholjački Poreč, Eugena Kraja 53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85.</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Dragana Crnogaj</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04101275393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108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86.</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Dejan Petrović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22738983971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Nova 25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4.948,75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4.948,75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87.</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Zdravko Čiček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88511267019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Petra Preradovića 82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873,31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873,31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88.</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Sanja Stambolija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68973097358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Naselje tržnica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Zdravko Horvat</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16871928950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Glavna 119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4.948,75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4.948,75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90.</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Antonija Međurečan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23338107220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Kneza Branimira 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4.657,65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4.657,65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Tomislav Hajduk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78658349337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Rakitovica, Nova 25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5.239,85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Vlatka Kudic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85047883369</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Sveti Đurađ, Matije Gupca 14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1.958,10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1.958,10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Birović Dinka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99844685059</w:t>
            </w:r>
          </w:p>
        </w:tc>
        <w:tc>
          <w:tcPr>
            <w:tcW w:w="1772" w:type="dxa"/>
            <w:noWrap/>
            <w:vAlign w:val="center"/>
            <w:hideMark/>
          </w:tcPr>
          <w:p w:rsidRPr="009C19CD" w:rsidR="003F6C22" w:rsidP="00A71A3D" w:rsidRDefault="00A71A3D">
            <w:pPr>
              <w:rPr>
                <w:rFonts w:ascii="Arial" w:hAnsi="Arial" w:cs="Arial" w:eastAsiaTheme="minorHAnsi"/>
                <w:sz w:val="16"/>
                <w:szCs w:val="16"/>
              </w:rPr>
            </w:pPr>
            <w:r w:rsidRPr="009C19CD">
              <w:rPr>
                <w:rFonts w:ascii="Arial" w:hAnsi="Arial" w:cs="Arial" w:eastAsiaTheme="minorHAnsi"/>
                <w:sz w:val="16"/>
                <w:szCs w:val="16"/>
              </w:rPr>
              <w:t xml:space="preserve">Donji Miholjac, Prilaz </w:t>
            </w:r>
            <w:r>
              <w:rPr>
                <w:rFonts w:ascii="Arial" w:hAnsi="Arial" w:cs="Arial" w:eastAsiaTheme="minorHAnsi"/>
                <w:sz w:val="16"/>
                <w:szCs w:val="16"/>
              </w:rPr>
              <w:t>s</w:t>
            </w:r>
            <w:r w:rsidRPr="009C19CD">
              <w:rPr>
                <w:rFonts w:ascii="Arial" w:hAnsi="Arial" w:cs="Arial" w:eastAsiaTheme="minorHAnsi"/>
                <w:sz w:val="16"/>
                <w:szCs w:val="16"/>
              </w:rPr>
              <w:t>tadionu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1.039,24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1.039,24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94.</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Šoštarić Ana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19968130206</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Radikovci, Matije Gupca 51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1.946,80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1.946,80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95.</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Sabina Brkanić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94978977721</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Kućanci, Matije Gupca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1.399,98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1.399,98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96.</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Romana Ivanišić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12066701835</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Črnkovci,Stjepana Radića 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5.040,00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5.040,00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97.</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Monika Gašparović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75272597011</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Ivanovo, Gložđarska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2.818,53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2.818,53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98.</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Ivana Stojaković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38210094711</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Krunoslavje, Glavna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2.875,60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2.875,60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99.</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Verica Glavaš</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51539622816</w:t>
            </w:r>
          </w:p>
        </w:tc>
        <w:tc>
          <w:tcPr>
            <w:tcW w:w="1772" w:type="dxa"/>
            <w:noWrap/>
            <w:vAlign w:val="center"/>
            <w:hideMark/>
          </w:tcPr>
          <w:p w:rsidRPr="009C19CD" w:rsidR="003F6C22" w:rsidP="00A70AC2" w:rsidRDefault="00A71A3D">
            <w:pPr>
              <w:rPr>
                <w:rFonts w:ascii="Arial" w:hAnsi="Arial" w:cs="Arial" w:eastAsiaTheme="minorHAnsi"/>
                <w:sz w:val="16"/>
                <w:szCs w:val="16"/>
              </w:rPr>
            </w:pPr>
            <w:r w:rsidRPr="009C19CD">
              <w:rPr>
                <w:rFonts w:ascii="Arial" w:hAnsi="Arial" w:cs="Arial" w:eastAsiaTheme="minorHAnsi"/>
                <w:sz w:val="16"/>
                <w:szCs w:val="16"/>
              </w:rPr>
              <w:t>Vukovarska , Ratarska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8.052,78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8.052,78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100.</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Jadranka Balaž</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14615772192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Miholjački Poreč, Eugena Kraja 32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Dražen Perđun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30469987726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Glavna 146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Snježana Lovrić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40425729737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Čamagajevci, Glavna 103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Željko Mrkonjić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88882364952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Vukovarska 54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104.</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Tomislav Lovrić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42885813909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Čamagajevci, Glavna 103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105.</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Anita Valdec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62108188867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Rakitovica, Karaška 16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106.</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Marina Lovrić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83108946365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Čamagajevci, Glavna 63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107.</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Melita Begović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30792452921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Kapelna, Petra Preradovića 94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108.</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Valentina Pavoković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64266762554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Marijanci, Kralja Zvonimira 50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109.</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Biljana Starčević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82190715545</w:t>
            </w:r>
          </w:p>
        </w:tc>
        <w:tc>
          <w:tcPr>
            <w:tcW w:w="1772" w:type="dxa"/>
            <w:noWrap/>
            <w:vAlign w:val="center"/>
            <w:hideMark/>
          </w:tcPr>
          <w:p w:rsidRPr="009C19CD" w:rsidR="003F6C22" w:rsidP="00A71A3D"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Naselje </w:t>
            </w:r>
            <w:r w:rsidR="00A71A3D">
              <w:rPr>
                <w:rFonts w:ascii="Arial" w:hAnsi="Arial" w:cs="Arial" w:eastAsiaTheme="minorHAnsi"/>
                <w:sz w:val="16"/>
                <w:szCs w:val="16"/>
              </w:rPr>
              <w:t>t</w:t>
            </w:r>
            <w:r w:rsidRPr="009C19CD">
              <w:rPr>
                <w:rFonts w:ascii="Arial" w:hAnsi="Arial" w:cs="Arial" w:eastAsiaTheme="minorHAnsi"/>
                <w:sz w:val="16"/>
                <w:szCs w:val="16"/>
              </w:rPr>
              <w:t>ržnica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110.</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Ivana Popović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78445654300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Marijanci, J.J.Strossmayera 100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Natalija Petriševec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24336670307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A.Harambašića 118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Mirjana Poslon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83172081739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Viljevo, Braće Radića 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2.928,56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2.928,56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Marija Miketek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61907391976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Radikovci, Matije Gupca 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4.099,99</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4.099,99</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114.</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Magdalena Balatinac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93420356002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Kralja Tomislava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115.</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Željka Kovačević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89301560476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Franje Kuhača 17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116.</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Snježana Šmaguc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45257126552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Radikovci, A.Harambašića 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117.</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Željka Lajčak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4484778933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J.J.Strossmayera 22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4.978,55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4.978,55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118.</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Angelina Bencek Misbrener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34518565111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Beničanci, Kralja Tomislava 67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3.238,99</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3.238,99</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119.</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Josipa Kutnaker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53886008667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Ivana Gorana Kovačića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5.271,41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120.</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Monika Gotal</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57362004302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Podravski Podgajci, Kolodvorska 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3.807,13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3.807,13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Helena Adamović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10758205848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Nova 41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Denis Kuzel</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45513894175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92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4.685,70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Kristina Bajinac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67848669527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Miholjački Poreč, Kralja Tomislava 101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2.923,02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2.923,02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124.</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Danijela Varaždinac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18642216039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Naselje tržnica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5.261,43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5.261,43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125.</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Valentina Strunje Matić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89245361975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Gorica 14 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2.045,72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2.045,72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126.</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Elena Radović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79741787605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Glavna 128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127.</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Katarina Kondić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73973502654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50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128.</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Anamarija Ovčar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41560072915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Kunišinci, Braće Radića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129.</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Jelena Bucko</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58276213574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Vukovarska 69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130.</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Marijana Pandurić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84810009374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Kralja Zvonimira 31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4.968,18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4.968,18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131.</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Semeš Evica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79392981735</w:t>
            </w:r>
          </w:p>
        </w:tc>
        <w:tc>
          <w:tcPr>
            <w:tcW w:w="1772" w:type="dxa"/>
            <w:noWrap/>
            <w:vAlign w:val="center"/>
            <w:hideMark/>
          </w:tcPr>
          <w:p w:rsidRPr="009C19CD" w:rsidR="003F6C22" w:rsidP="00A70AC2" w:rsidRDefault="00FC4086">
            <w:pPr>
              <w:rPr>
                <w:rFonts w:ascii="Arial" w:hAnsi="Arial" w:cs="Arial" w:eastAsiaTheme="minorHAnsi"/>
                <w:sz w:val="16"/>
                <w:szCs w:val="16"/>
              </w:rPr>
            </w:pPr>
            <w:r w:rsidRPr="009C19CD">
              <w:rPr>
                <w:rFonts w:ascii="Arial" w:hAnsi="Arial" w:cs="Arial" w:eastAsiaTheme="minorHAnsi"/>
                <w:sz w:val="16"/>
                <w:szCs w:val="16"/>
              </w:rPr>
              <w:t>Radikovci,</w:t>
            </w:r>
            <w:r>
              <w:rPr>
                <w:rFonts w:ascii="Arial" w:hAnsi="Arial" w:cs="Arial" w:eastAsiaTheme="minorHAnsi"/>
                <w:sz w:val="16"/>
                <w:szCs w:val="16"/>
              </w:rPr>
              <w:t xml:space="preserve"> </w:t>
            </w:r>
            <w:r w:rsidRPr="009C19CD">
              <w:rPr>
                <w:rFonts w:ascii="Arial" w:hAnsi="Arial" w:cs="Arial" w:eastAsiaTheme="minorHAnsi"/>
                <w:sz w:val="16"/>
                <w:szCs w:val="16"/>
              </w:rPr>
              <w:t>Matije Gupca 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132.</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Ljiljana Petrović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26326214865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Podgajci Podravski, Vladimira Nazora 69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133.</w:t>
            </w:r>
          </w:p>
        </w:tc>
        <w:tc>
          <w:tcPr>
            <w:tcW w:w="1319" w:type="dxa"/>
            <w:noWrap/>
            <w:vAlign w:val="center"/>
            <w:hideMark/>
          </w:tcPr>
          <w:p w:rsidRPr="009C19CD" w:rsidR="003F6C22" w:rsidP="00A70AC2" w:rsidRDefault="00A71A3D">
            <w:pPr>
              <w:jc w:val="center"/>
              <w:rPr>
                <w:rFonts w:ascii="Arial" w:hAnsi="Arial" w:cs="Arial" w:eastAsiaTheme="minorHAnsi"/>
                <w:sz w:val="16"/>
                <w:szCs w:val="16"/>
              </w:rPr>
            </w:pPr>
            <w:r w:rsidRPr="009C19CD">
              <w:rPr>
                <w:rFonts w:ascii="Arial" w:hAnsi="Arial" w:cs="Arial" w:eastAsiaTheme="minorHAnsi"/>
                <w:sz w:val="16"/>
                <w:szCs w:val="16"/>
              </w:rPr>
              <w:t>Natalija Paljević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22782023180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1.753,48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134.</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Suzana Mikić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10360168031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A.</w:t>
            </w:r>
            <w:r w:rsidR="00FC4086">
              <w:rPr>
                <w:rFonts w:ascii="Arial" w:hAnsi="Arial" w:cs="Arial" w:eastAsiaTheme="minorHAnsi"/>
                <w:sz w:val="16"/>
                <w:szCs w:val="16"/>
              </w:rPr>
              <w:t xml:space="preserve"> </w:t>
            </w:r>
            <w:r w:rsidRPr="009C19CD">
              <w:rPr>
                <w:rFonts w:ascii="Arial" w:hAnsi="Arial" w:cs="Arial" w:eastAsiaTheme="minorHAnsi"/>
                <w:sz w:val="16"/>
                <w:szCs w:val="16"/>
              </w:rPr>
              <w:t>Harambašića 35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5.260,43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135.</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Mirjana Grobotek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85196315962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Pavla Radića 91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4.091,44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4.091,44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136.</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Karmela Babić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98148196116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Radikovci, A.</w:t>
            </w:r>
            <w:r w:rsidR="00FC4086">
              <w:rPr>
                <w:rFonts w:ascii="Arial" w:hAnsi="Arial" w:cs="Arial" w:eastAsiaTheme="minorHAnsi"/>
                <w:sz w:val="16"/>
                <w:szCs w:val="16"/>
              </w:rPr>
              <w:t xml:space="preserve"> </w:t>
            </w:r>
            <w:r w:rsidRPr="009C19CD">
              <w:rPr>
                <w:rFonts w:ascii="Arial" w:hAnsi="Arial" w:cs="Arial" w:eastAsiaTheme="minorHAnsi"/>
                <w:sz w:val="16"/>
                <w:szCs w:val="16"/>
              </w:rPr>
              <w:t>Harmabašića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2.920,80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2.920,80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137.</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Marinela Janžek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45956321694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37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1.752,48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1.752,48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138.</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Melani Mak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30266503666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A.</w:t>
            </w:r>
            <w:r w:rsidR="00FC4086">
              <w:rPr>
                <w:rFonts w:ascii="Arial" w:hAnsi="Arial" w:cs="Arial" w:eastAsiaTheme="minorHAnsi"/>
                <w:sz w:val="16"/>
                <w:szCs w:val="16"/>
              </w:rPr>
              <w:t xml:space="preserve"> </w:t>
            </w:r>
            <w:r w:rsidRPr="009C19CD">
              <w:rPr>
                <w:rFonts w:ascii="Arial" w:hAnsi="Arial" w:cs="Arial" w:eastAsiaTheme="minorHAnsi"/>
                <w:sz w:val="16"/>
                <w:szCs w:val="16"/>
              </w:rPr>
              <w:t>Harambašića 36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2.044,56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2.044,56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139.</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Marina Gregorović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52137752751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Sveti Đurađ, Školska 48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2.336,64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2.336,64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140.</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Milica Mrkonjić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66529994028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Vukovarska 54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141.</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Suzana Šimun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3,71474E+11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Šljivoševci, Vladimira Nazora 101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142.</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Marina Petrović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40819055812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Nova 25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143.</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Monika Drljanac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69476418353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Zrinsko Frankopanska 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144.</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Kristina Kusturić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99797424603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Braće Radića 15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145.</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Marijana Marinović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00214240653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Đanovačka 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146.</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Svjetlana Jovanović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16880820498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Ivana Gundulića 24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147.</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Marija Bosnić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26896702655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Črnkovci, Nikole Tesle 29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148.</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Blaženka Biter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63437353104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Andrije Kačića 111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149.</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Darinka Župan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25839482935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Ivana Gundulića 65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2.336,64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2.336,64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150.</w:t>
            </w:r>
          </w:p>
        </w:tc>
        <w:tc>
          <w:tcPr>
            <w:tcW w:w="1319" w:type="dxa"/>
            <w:noWrap/>
            <w:vAlign w:val="center"/>
            <w:hideMark/>
          </w:tcPr>
          <w:p w:rsidRPr="009C19CD" w:rsidR="003F6C22" w:rsidP="00A70AC2" w:rsidRDefault="00FC4086">
            <w:pPr>
              <w:jc w:val="center"/>
              <w:rPr>
                <w:rFonts w:ascii="Arial" w:hAnsi="Arial" w:cs="Arial" w:eastAsiaTheme="minorHAnsi"/>
                <w:sz w:val="16"/>
                <w:szCs w:val="16"/>
              </w:rPr>
            </w:pPr>
            <w:r w:rsidRPr="009C19CD">
              <w:rPr>
                <w:rFonts w:ascii="Arial" w:hAnsi="Arial" w:cs="Arial" w:eastAsiaTheme="minorHAnsi"/>
                <w:sz w:val="16"/>
                <w:szCs w:val="16"/>
              </w:rPr>
              <w:t>Tihana Kostelac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45770508303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Podravska Moslavina, Jorgić 33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4.381,19</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4.381,19</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151.</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Emina Miličić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58616383342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Radikovci, Matije Gupca 50</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152.</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Snježana Horvat</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21633417556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Rakitovica, Glavna 119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153.</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Lidija Grgić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4995696804</w:t>
            </w:r>
          </w:p>
        </w:tc>
        <w:tc>
          <w:tcPr>
            <w:tcW w:w="1772" w:type="dxa"/>
            <w:noWrap/>
            <w:vAlign w:val="center"/>
            <w:hideMark/>
          </w:tcPr>
          <w:p w:rsidRPr="009C19CD" w:rsidR="003F6C22" w:rsidP="00CD0D45" w:rsidRDefault="003F6C22">
            <w:pPr>
              <w:rPr>
                <w:rFonts w:ascii="Arial" w:hAnsi="Arial" w:cs="Arial" w:eastAsiaTheme="minorHAnsi"/>
                <w:sz w:val="16"/>
                <w:szCs w:val="16"/>
              </w:rPr>
            </w:pPr>
            <w:r w:rsidRPr="009C19CD">
              <w:rPr>
                <w:rFonts w:ascii="Arial" w:hAnsi="Arial" w:cs="Arial" w:eastAsiaTheme="minorHAnsi"/>
                <w:sz w:val="16"/>
                <w:szCs w:val="16"/>
              </w:rPr>
              <w:t xml:space="preserve"> Marijanci, </w:t>
            </w:r>
            <w:r w:rsidR="00CD0D45">
              <w:rPr>
                <w:rFonts w:ascii="Arial" w:hAnsi="Arial" w:cs="Arial" w:eastAsiaTheme="minorHAnsi"/>
                <w:sz w:val="16"/>
                <w:szCs w:val="16"/>
              </w:rPr>
              <w:t>B</w:t>
            </w:r>
            <w:r w:rsidRPr="009C19CD">
              <w:rPr>
                <w:rFonts w:ascii="Arial" w:hAnsi="Arial" w:cs="Arial" w:eastAsiaTheme="minorHAnsi"/>
                <w:sz w:val="16"/>
                <w:szCs w:val="16"/>
              </w:rPr>
              <w:t>ana Josipa Jelačića 46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4.965,35</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154.</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Sandra Hornung</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17513364400</w:t>
            </w:r>
          </w:p>
        </w:tc>
        <w:tc>
          <w:tcPr>
            <w:tcW w:w="1772" w:type="dxa"/>
            <w:noWrap/>
            <w:vAlign w:val="center"/>
            <w:hideMark/>
          </w:tcPr>
          <w:p w:rsidRPr="009C19CD" w:rsidR="003F6C22" w:rsidP="00A70AC2" w:rsidRDefault="00CD0D45">
            <w:pPr>
              <w:rPr>
                <w:rFonts w:ascii="Arial" w:hAnsi="Arial" w:cs="Arial" w:eastAsiaTheme="minorHAnsi"/>
                <w:sz w:val="16"/>
                <w:szCs w:val="16"/>
              </w:rPr>
            </w:pPr>
            <w:r w:rsidRPr="009C19CD">
              <w:rPr>
                <w:rFonts w:ascii="Arial" w:hAnsi="Arial" w:cs="Arial" w:eastAsiaTheme="minorHAnsi"/>
                <w:sz w:val="16"/>
                <w:szCs w:val="16"/>
              </w:rPr>
              <w:t>Kućanci, Stjepana Radića 18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155.</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Greta Mikić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11129750120</w:t>
            </w:r>
          </w:p>
        </w:tc>
        <w:tc>
          <w:tcPr>
            <w:tcW w:w="1772" w:type="dxa"/>
            <w:noWrap/>
            <w:vAlign w:val="center"/>
            <w:hideMark/>
          </w:tcPr>
          <w:p w:rsidRPr="009C19CD" w:rsidR="003F6C22" w:rsidP="00A70AC2" w:rsidRDefault="00CD0D45">
            <w:pPr>
              <w:rPr>
                <w:rFonts w:ascii="Arial" w:hAnsi="Arial" w:cs="Arial" w:eastAsiaTheme="minorHAnsi"/>
                <w:sz w:val="16"/>
                <w:szCs w:val="16"/>
              </w:rPr>
            </w:pPr>
            <w:r w:rsidRPr="009C19CD">
              <w:rPr>
                <w:rFonts w:ascii="Arial" w:hAnsi="Arial" w:cs="Arial" w:eastAsiaTheme="minorHAnsi"/>
                <w:sz w:val="16"/>
                <w:szCs w:val="16"/>
              </w:rPr>
              <w:t>Golinci, Kralja Tomislava 108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156.</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Ana Čvangić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74723802707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Rakitovica, Nova 29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157.</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Mira Lovrić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93213829540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Eugena Kvaternika 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158.</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Jelica Biondić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21570152202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Radikovci, Matije Gupca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5.257,43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159.</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Marija Biuklija</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89087533009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Valpovo, Učka 36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160.</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Marina Međurečan</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18196065719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Franje Kuhača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4.089,11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161.</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Ružica Lazar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81177951292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Ivana Gundulića 14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162.</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Danijela Lepoglavec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51971107626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Gorica 21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163.</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Marijeta Kiseljak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46941232355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Viljevo, Matije Gupca 33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3.212,88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3.212,88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164.</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Vlatka Marić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72531344044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Beničanci, Ive Lole Ribara 66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3.212,88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3.212,88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165.</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Ana Golinac</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97572708744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A.Harambašića 27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3.797,04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166.</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Blaženka Katić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55537880628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Kolodvorska 96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4.673,27</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4.673,27</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167.</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Adriana Žigić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25486690675</w:t>
            </w:r>
          </w:p>
        </w:tc>
        <w:tc>
          <w:tcPr>
            <w:tcW w:w="1772" w:type="dxa"/>
            <w:noWrap/>
            <w:vAlign w:val="center"/>
            <w:hideMark/>
          </w:tcPr>
          <w:p w:rsidRPr="009C19CD" w:rsidR="003F6C22" w:rsidP="00A70AC2" w:rsidRDefault="00CD0D45">
            <w:pPr>
              <w:rPr>
                <w:rFonts w:ascii="Arial" w:hAnsi="Arial" w:cs="Arial" w:eastAsiaTheme="minorHAnsi"/>
                <w:sz w:val="16"/>
                <w:szCs w:val="16"/>
              </w:rPr>
            </w:pPr>
            <w:r w:rsidRPr="009C19CD">
              <w:rPr>
                <w:rFonts w:ascii="Arial" w:hAnsi="Arial" w:cs="Arial" w:eastAsiaTheme="minorHAnsi"/>
                <w:sz w:val="16"/>
                <w:szCs w:val="16"/>
              </w:rPr>
              <w:t>Miholjački Poreč,</w:t>
            </w:r>
            <w:r>
              <w:rPr>
                <w:rFonts w:ascii="Arial" w:hAnsi="Arial" w:cs="Arial" w:eastAsiaTheme="minorHAnsi"/>
                <w:sz w:val="16"/>
                <w:szCs w:val="16"/>
              </w:rPr>
              <w:t xml:space="preserve"> </w:t>
            </w:r>
            <w:r w:rsidRPr="009C19CD">
              <w:rPr>
                <w:rFonts w:ascii="Arial" w:hAnsi="Arial" w:cs="Arial" w:eastAsiaTheme="minorHAnsi"/>
                <w:sz w:val="16"/>
                <w:szCs w:val="16"/>
              </w:rPr>
              <w:t>Eugena Kraja 3 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1.751,48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1.751,48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168.</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Marta Popović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76202671402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Marijanci, Kralja Zvonimira 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2.335,31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2.335,31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169.</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Kristina Amidžić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18635004055</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Črnkovci, Vladimira Nazora 26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1.459,57</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1.459,57</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170.</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Valentina Alšić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48479065960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Donji Miholjac, Ciglana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171.</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Marija Kovačević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96955037046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Stjepana Radića 39</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172.</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Željka Kovačević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41321989972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Črnkovci, Nikole Tesle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173.</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Kristina Kusturić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45769366637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31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174.</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Željka Sasi</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29525738131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Ruđera Boškovića 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2.335,31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2.335,31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175.</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Marijana Popović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83172081739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Viljevo, Braće Radića 28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176.</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Marica Bošnjak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94060644228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Naselje tržnica 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4.378,70</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4.378,70</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177.</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Julijana Žigmundić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57845636911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Rakitovica, Nova ulica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178.</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Marija Vorgić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77538516540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Matije Gupca 13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179.</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Nina Andračić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43672088350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Sveti Đurađ, Antuna Radića 30A</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180.</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Marina Kuzel</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19844400038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Golinci, Kralja Tomislava 92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5.254,44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181.</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Ana Štraub</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45873753406</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Laciči, Andrije Kačića 11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2.919,13</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182.</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Ivana Plužarić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31389499154</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Vladimira Nazora 46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4.962,52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4.962,52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183.</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Ana Lukurić Kusturić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51810152126</w:t>
            </w:r>
          </w:p>
        </w:tc>
        <w:tc>
          <w:tcPr>
            <w:tcW w:w="1772" w:type="dxa"/>
            <w:noWrap/>
            <w:vAlign w:val="center"/>
            <w:hideMark/>
          </w:tcPr>
          <w:p w:rsidRPr="009C19CD" w:rsidR="003F6C22" w:rsidP="00A70AC2" w:rsidRDefault="00CD0D45">
            <w:pPr>
              <w:rPr>
                <w:rFonts w:ascii="Arial" w:hAnsi="Arial" w:cs="Arial" w:eastAsiaTheme="minorHAnsi"/>
                <w:sz w:val="16"/>
                <w:szCs w:val="16"/>
              </w:rPr>
            </w:pPr>
            <w:r>
              <w:rPr>
                <w:rFonts w:ascii="Arial" w:hAnsi="Arial" w:cs="Arial" w:eastAsiaTheme="minorHAnsi"/>
                <w:sz w:val="16"/>
                <w:szCs w:val="16"/>
              </w:rPr>
              <w:t>Šljivoševci, Vladimira N</w:t>
            </w:r>
            <w:r w:rsidRPr="009C19CD" w:rsidR="003F6C22">
              <w:rPr>
                <w:rFonts w:ascii="Arial" w:hAnsi="Arial" w:cs="Arial" w:eastAsiaTheme="minorHAnsi"/>
                <w:sz w:val="16"/>
                <w:szCs w:val="16"/>
              </w:rPr>
              <w:t>azora 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4.962,52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4.962,52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184.</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Manuela Grgić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7830679140</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Beničanci, Kralja Tomislava 12</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4.086,78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4.086,78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185.</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Dragica Kunštek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79654992143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Vladimira Nazora 18</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4.086,78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4.086,78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186.</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Ružica Francuz</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73782276852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Bana Josipa Jelačića 54</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4.670,61</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4.670,61</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187.</w:t>
            </w:r>
          </w:p>
        </w:tc>
        <w:tc>
          <w:tcPr>
            <w:tcW w:w="1319"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Ivan Pandurić (osobno i kao zakonski zastupnik mldb. Katje Pandurić i mldb. Leone Pandurić)</w:t>
            </w:r>
            <w:r w:rsidR="00CD0D45">
              <w:rPr>
                <w:rFonts w:ascii="Arial" w:hAnsi="Arial" w:cs="Arial" w:eastAsiaTheme="minorHAnsi"/>
                <w:sz w:val="16"/>
                <w:szCs w:val="16"/>
              </w:rPr>
              <w:t>, nasljednici iza pok. Maje Pandurić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12544001412</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Kralja Zvonimira 55</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2.334,86</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2.334,86</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188.</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Ružica Josić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33559340567</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Donji Miholjac, Kralja Držislava 7</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189.</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Jasminka Evetić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12397625491</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Marijanci, Kralja Zvonimira 21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190.</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Lorena Ivković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78474369128</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 xml:space="preserve"> Laciči, Andrije Kačića 46</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4.961,58</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4.961,58</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191.</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Ljubica Kopjar</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15293744253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Čamagajevci, Glavna 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192.</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Zorica Majdenić</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11288229003</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Črnkovci, Nikole Tesle 43</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5.253,44</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193.</w:t>
            </w:r>
          </w:p>
        </w:tc>
        <w:tc>
          <w:tcPr>
            <w:tcW w:w="1319" w:type="dxa"/>
            <w:noWrap/>
            <w:vAlign w:val="center"/>
            <w:hideMark/>
          </w:tcPr>
          <w:p w:rsidRPr="009C19CD" w:rsidR="003F6C22" w:rsidP="00A70AC2" w:rsidRDefault="00CD0D45">
            <w:pPr>
              <w:jc w:val="center"/>
              <w:rPr>
                <w:rFonts w:ascii="Arial" w:hAnsi="Arial" w:cs="Arial" w:eastAsiaTheme="minorHAnsi"/>
                <w:sz w:val="16"/>
                <w:szCs w:val="16"/>
              </w:rPr>
            </w:pPr>
            <w:r w:rsidRPr="009C19CD">
              <w:rPr>
                <w:rFonts w:ascii="Arial" w:hAnsi="Arial" w:cs="Arial" w:eastAsiaTheme="minorHAnsi"/>
                <w:sz w:val="16"/>
                <w:szCs w:val="16"/>
              </w:rPr>
              <w:t>Željka Lovak</w:t>
            </w:r>
          </w:p>
        </w:tc>
        <w:tc>
          <w:tcPr>
            <w:tcW w:w="1201"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89471007819</w:t>
            </w:r>
          </w:p>
        </w:tc>
        <w:tc>
          <w:tcPr>
            <w:tcW w:w="1772" w:type="dxa"/>
            <w:noWrap/>
            <w:vAlign w:val="center"/>
            <w:hideMark/>
          </w:tcPr>
          <w:p w:rsidRPr="009C19CD" w:rsidR="003F6C22" w:rsidP="00A70AC2" w:rsidRDefault="003F6C22">
            <w:pPr>
              <w:rPr>
                <w:rFonts w:ascii="Arial" w:hAnsi="Arial" w:cs="Arial" w:eastAsiaTheme="minorHAnsi"/>
                <w:sz w:val="16"/>
                <w:szCs w:val="16"/>
              </w:rPr>
            </w:pPr>
            <w:r w:rsidRPr="009C19CD">
              <w:rPr>
                <w:rFonts w:ascii="Arial" w:hAnsi="Arial" w:cs="Arial" w:eastAsiaTheme="minorHAnsi"/>
                <w:sz w:val="16"/>
                <w:szCs w:val="16"/>
              </w:rPr>
              <w:t>Čamagajevci, Glavna 61</w:t>
            </w:r>
          </w:p>
        </w:tc>
        <w:tc>
          <w:tcPr>
            <w:tcW w:w="1220"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4.669,72</w:t>
            </w:r>
          </w:p>
        </w:tc>
        <w:tc>
          <w:tcPr>
            <w:tcW w:w="1276" w:type="dxa"/>
            <w:noWrap/>
            <w:vAlign w:val="center"/>
            <w:hideMark/>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4.669,72</w:t>
            </w:r>
          </w:p>
        </w:tc>
        <w:tc>
          <w:tcPr>
            <w:tcW w:w="1047"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118"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w:t>
            </w:r>
          </w:p>
        </w:tc>
        <w:tc>
          <w:tcPr>
            <w:tcW w:w="1311" w:type="dxa"/>
            <w:noWrap/>
            <w:vAlign w:val="center"/>
            <w:hideMark/>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Obrazac NO1</w:t>
            </w:r>
          </w:p>
        </w:tc>
      </w:tr>
      <w:tr w:rsidRPr="009C19CD" w:rsidR="003F6C22" w:rsidTr="00DE576F">
        <w:trPr>
          <w:trHeight w:val="851"/>
        </w:trPr>
        <w:tc>
          <w:tcPr>
            <w:tcW w:w="528" w:type="dxa"/>
            <w:vAlign w:val="center"/>
          </w:tcPr>
          <w:p w:rsidRPr="009C19CD" w:rsidR="003F6C22" w:rsidP="00A70AC2" w:rsidRDefault="003F6C22">
            <w:pPr>
              <w:rPr>
                <w:rFonts w:ascii="Arial" w:hAnsi="Arial" w:cs="Arial" w:eastAsiaTheme="minorHAnsi"/>
                <w:sz w:val="16"/>
                <w:szCs w:val="16"/>
              </w:rPr>
            </w:pPr>
          </w:p>
        </w:tc>
        <w:tc>
          <w:tcPr>
            <w:tcW w:w="1319" w:type="dxa"/>
            <w:noWrap/>
            <w:vAlign w:val="center"/>
          </w:tcPr>
          <w:p w:rsidRPr="009C19CD" w:rsidR="003F6C22" w:rsidP="00A70AC2" w:rsidRDefault="003F6C22">
            <w:pPr>
              <w:jc w:val="center"/>
              <w:rPr>
                <w:rFonts w:ascii="Arial" w:hAnsi="Arial" w:cs="Arial" w:eastAsiaTheme="minorHAnsi"/>
                <w:sz w:val="16"/>
                <w:szCs w:val="16"/>
              </w:rPr>
            </w:pPr>
            <w:r w:rsidRPr="009C19CD">
              <w:rPr>
                <w:rFonts w:ascii="Arial" w:hAnsi="Arial" w:cs="Arial" w:eastAsiaTheme="minorHAnsi"/>
                <w:sz w:val="16"/>
                <w:szCs w:val="16"/>
              </w:rPr>
              <w:t>Ukupno:</w:t>
            </w:r>
          </w:p>
        </w:tc>
        <w:tc>
          <w:tcPr>
            <w:tcW w:w="1201" w:type="dxa"/>
            <w:noWrap/>
          </w:tcPr>
          <w:p w:rsidRPr="009C19CD" w:rsidR="003F6C22" w:rsidP="00A70AC2" w:rsidRDefault="003F6C22">
            <w:pPr>
              <w:rPr>
                <w:rFonts w:ascii="Arial" w:hAnsi="Arial" w:cs="Arial" w:eastAsiaTheme="minorHAnsi"/>
                <w:sz w:val="16"/>
                <w:szCs w:val="16"/>
              </w:rPr>
            </w:pPr>
          </w:p>
        </w:tc>
        <w:tc>
          <w:tcPr>
            <w:tcW w:w="1772" w:type="dxa"/>
            <w:noWrap/>
            <w:vAlign w:val="center"/>
          </w:tcPr>
          <w:p w:rsidRPr="009C19CD" w:rsidR="003F6C22" w:rsidP="00A70AC2" w:rsidRDefault="003F6C22">
            <w:pPr>
              <w:rPr>
                <w:rFonts w:ascii="Arial" w:hAnsi="Arial" w:cs="Arial" w:eastAsiaTheme="minorHAnsi"/>
                <w:sz w:val="16"/>
                <w:szCs w:val="16"/>
              </w:rPr>
            </w:pPr>
          </w:p>
        </w:tc>
        <w:tc>
          <w:tcPr>
            <w:tcW w:w="1220" w:type="dxa"/>
            <w:noWrap/>
            <w:vAlign w:val="center"/>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804.920,47</w:t>
            </w:r>
          </w:p>
        </w:tc>
        <w:tc>
          <w:tcPr>
            <w:tcW w:w="1276" w:type="dxa"/>
            <w:noWrap/>
            <w:vAlign w:val="center"/>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804.920,47</w:t>
            </w:r>
          </w:p>
        </w:tc>
        <w:tc>
          <w:tcPr>
            <w:tcW w:w="1047" w:type="dxa"/>
            <w:noWrap/>
            <w:vAlign w:val="center"/>
          </w:tcPr>
          <w:p w:rsidRPr="009C19CD" w:rsidR="003F6C22" w:rsidP="00A70AC2" w:rsidRDefault="003F6C22">
            <w:pPr>
              <w:jc w:val="right"/>
              <w:rPr>
                <w:rFonts w:ascii="Arial" w:hAnsi="Arial" w:cs="Arial" w:eastAsiaTheme="minorHAnsi"/>
                <w:sz w:val="16"/>
                <w:szCs w:val="16"/>
              </w:rPr>
            </w:pPr>
            <w:r w:rsidRPr="009C19CD">
              <w:rPr>
                <w:rFonts w:ascii="Arial" w:hAnsi="Arial" w:cs="Arial" w:eastAsiaTheme="minorHAnsi"/>
                <w:sz w:val="16"/>
                <w:szCs w:val="16"/>
              </w:rPr>
              <w:t>0,00</w:t>
            </w:r>
          </w:p>
        </w:tc>
        <w:tc>
          <w:tcPr>
            <w:tcW w:w="1118" w:type="dxa"/>
            <w:noWrap/>
            <w:vAlign w:val="center"/>
          </w:tcPr>
          <w:p w:rsidRPr="009C19CD" w:rsidR="003F6C22" w:rsidP="00A70AC2" w:rsidRDefault="003F6C22">
            <w:pPr>
              <w:jc w:val="center"/>
              <w:rPr>
                <w:rFonts w:ascii="Arial" w:hAnsi="Arial" w:cs="Arial" w:eastAsiaTheme="minorHAnsi"/>
                <w:sz w:val="16"/>
                <w:szCs w:val="16"/>
              </w:rPr>
            </w:pPr>
          </w:p>
        </w:tc>
        <w:tc>
          <w:tcPr>
            <w:tcW w:w="1311" w:type="dxa"/>
            <w:noWrap/>
            <w:vAlign w:val="center"/>
          </w:tcPr>
          <w:p w:rsidRPr="009C19CD" w:rsidR="003F6C22" w:rsidP="00A70AC2" w:rsidRDefault="003F6C22">
            <w:pPr>
              <w:jc w:val="center"/>
              <w:rPr>
                <w:rFonts w:ascii="Arial" w:hAnsi="Arial" w:cs="Arial" w:eastAsiaTheme="minorHAnsi"/>
                <w:sz w:val="16"/>
                <w:szCs w:val="16"/>
              </w:rPr>
            </w:pPr>
          </w:p>
        </w:tc>
      </w:tr>
    </w:tbl>
    <w:p w:rsidR="00D3794D" w:rsidP="0069285F" w:rsidRDefault="00D3794D">
      <w:pPr>
        <w:ind w:firstLine="708"/>
        <w:jc w:val="both"/>
        <w:rPr>
          <w:rFonts w:ascii="Arial" w:hAnsi="Arial" w:cs="Arial"/>
        </w:rPr>
      </w:pPr>
    </w:p>
    <w:p w:rsidR="00B26DA4" w:rsidP="0069285F" w:rsidRDefault="00B26DA4">
      <w:pPr>
        <w:ind w:firstLine="708"/>
        <w:jc w:val="both"/>
        <w:rPr>
          <w:rFonts w:ascii="Arial" w:hAnsi="Arial" w:cs="Arial"/>
        </w:rPr>
      </w:pPr>
    </w:p>
    <w:p w:rsidR="00C94E87" w:rsidP="001760AE" w:rsidRDefault="001760AE">
      <w:pPr>
        <w:ind w:firstLine="708"/>
        <w:jc w:val="both"/>
        <w:rPr>
          <w:rFonts w:ascii="Arial" w:hAnsi="Arial" w:cs="Arial"/>
        </w:rPr>
      </w:pPr>
      <w:r w:rsidRPr="001A26A8">
        <w:rPr>
          <w:rFonts w:ascii="Arial" w:hAnsi="Arial" w:cs="Arial"/>
        </w:rPr>
        <w:t xml:space="preserve">Utvrđuje se </w:t>
      </w:r>
      <w:r w:rsidRPr="00CD0D45">
        <w:rPr>
          <w:rFonts w:ascii="Arial" w:hAnsi="Arial" w:cs="Arial"/>
        </w:rPr>
        <w:t xml:space="preserve">da nitko ne osporava tražbine I. višeg isplatnog reda </w:t>
      </w:r>
      <w:r w:rsidRPr="00CD0D45" w:rsidR="00251603">
        <w:rPr>
          <w:rFonts w:ascii="Arial" w:hAnsi="Arial" w:cs="Arial"/>
        </w:rPr>
        <w:t xml:space="preserve">koje </w:t>
      </w:r>
      <w:r w:rsidR="00CD0D45">
        <w:rPr>
          <w:rFonts w:ascii="Arial" w:hAnsi="Arial" w:cs="Arial"/>
        </w:rPr>
        <w:t>je priznala stečajna upraviteljica.</w:t>
      </w:r>
    </w:p>
    <w:p w:rsidR="00C94E87" w:rsidP="001760AE" w:rsidRDefault="00C94E87">
      <w:pPr>
        <w:ind w:firstLine="708"/>
        <w:jc w:val="both"/>
        <w:rPr>
          <w:rFonts w:ascii="Arial" w:hAnsi="Arial" w:cs="Arial"/>
        </w:rPr>
      </w:pPr>
    </w:p>
    <w:p w:rsidR="00FD5405" w:rsidP="001760AE" w:rsidRDefault="00FD5405">
      <w:pPr>
        <w:ind w:firstLine="708"/>
        <w:jc w:val="both"/>
        <w:rPr>
          <w:rFonts w:ascii="Arial" w:hAnsi="Arial" w:cs="Arial"/>
        </w:rPr>
      </w:pPr>
      <w:r>
        <w:rPr>
          <w:rFonts w:ascii="Arial" w:hAnsi="Arial" w:cs="Arial"/>
        </w:rPr>
        <w:t>Punomoćnica vjerovnika – radnika Daliborke Benčić i drugih navodi kako je iz objavljenih tablica vidljivo da je stečajna upraviteljica tražbine vjerovnika koje ona zastupa djelomično svrstala u I. viši isplatni red, a djelomično svrstala u II. viši isplatni red te tražbine svrstane u II. viši isplatni red osporila, navodi kako su i tražbine koje su svrstane u II. viši isplatni red te osporene – radničke tražbine, a radi se o tražbinama s osnova otkaznog roka, odnosno naknadama plaće za koje su u tijeku sudski postupci koji su trenutno u tijeku</w:t>
      </w:r>
      <w:r w:rsidR="00D07143">
        <w:rPr>
          <w:rFonts w:ascii="Arial" w:hAnsi="Arial" w:cs="Arial"/>
        </w:rPr>
        <w:t xml:space="preserve"> pa postavlja pitanje zbog čega su radničke tražbine, iako osporene, svrstane u II. viši isplatni red a ne u I. viši isplatni red. </w:t>
      </w:r>
    </w:p>
    <w:p w:rsidR="00FD5405" w:rsidP="001760AE" w:rsidRDefault="00FD5405">
      <w:pPr>
        <w:ind w:firstLine="708"/>
        <w:jc w:val="both"/>
        <w:rPr>
          <w:rFonts w:ascii="Arial" w:hAnsi="Arial" w:cs="Arial"/>
        </w:rPr>
      </w:pPr>
    </w:p>
    <w:p w:rsidR="001760AE" w:rsidP="001760AE" w:rsidRDefault="00D07143">
      <w:pPr>
        <w:ind w:firstLine="708"/>
        <w:jc w:val="both"/>
        <w:rPr>
          <w:rFonts w:ascii="Arial" w:hAnsi="Arial" w:cs="Arial"/>
        </w:rPr>
      </w:pPr>
      <w:r>
        <w:rPr>
          <w:rFonts w:ascii="Arial" w:hAnsi="Arial" w:cs="Arial"/>
        </w:rPr>
        <w:t xml:space="preserve">Punomoćnik vjerovnice Slađane Foder te z. pun. vjerovnice Monike Novak pridružuju se navodima pun. vjerovnika Daliborke Benčić i drugih. </w:t>
      </w:r>
    </w:p>
    <w:p w:rsidR="00D07143" w:rsidP="001760AE" w:rsidRDefault="00D07143">
      <w:pPr>
        <w:ind w:firstLine="708"/>
        <w:jc w:val="both"/>
        <w:rPr>
          <w:rFonts w:ascii="Arial" w:hAnsi="Arial" w:cs="Arial"/>
        </w:rPr>
      </w:pPr>
    </w:p>
    <w:p w:rsidR="00D07143" w:rsidP="001760AE" w:rsidRDefault="00D07143">
      <w:pPr>
        <w:ind w:firstLine="708"/>
        <w:jc w:val="both"/>
        <w:rPr>
          <w:rFonts w:ascii="Arial" w:hAnsi="Arial" w:cs="Arial"/>
        </w:rPr>
      </w:pPr>
      <w:r>
        <w:rPr>
          <w:rFonts w:ascii="Arial" w:hAnsi="Arial" w:cs="Arial"/>
        </w:rPr>
        <w:t xml:space="preserve">Stečajna upraviteljica navodi kako je dužnik sve plaće koje su radnici potraživali, istima i isplatio. </w:t>
      </w:r>
    </w:p>
    <w:p w:rsidR="00D07143" w:rsidP="001760AE" w:rsidRDefault="00D07143">
      <w:pPr>
        <w:ind w:firstLine="708"/>
        <w:jc w:val="both"/>
        <w:rPr>
          <w:rFonts w:ascii="Arial" w:hAnsi="Arial" w:cs="Arial"/>
        </w:rPr>
      </w:pPr>
      <w:r>
        <w:rPr>
          <w:rFonts w:ascii="Arial" w:hAnsi="Arial" w:cs="Arial"/>
        </w:rPr>
        <w:t xml:space="preserve">Osporene tražbine svrstane u II. viši isplatni red, a za koje su u tijeku parnice, ne mogu se smatrati njihovom plaćom jer su iste isplaćene. Dužnik ne duguje niti jednom radniku plaću. U tijeku su parnice koje se vode po tužbi radnika u kojima radnici smatraju da su trebali duži otkazni rok od roka koji im je dan. </w:t>
      </w:r>
      <w:r w:rsidR="009701DD">
        <w:rPr>
          <w:rFonts w:ascii="Arial" w:hAnsi="Arial" w:cs="Arial"/>
        </w:rPr>
        <w:t xml:space="preserve">Zbog toga smatram da su sve plaće radnicima isplaćene.  </w:t>
      </w:r>
    </w:p>
    <w:p w:rsidR="009701DD" w:rsidP="001760AE" w:rsidRDefault="009701DD">
      <w:pPr>
        <w:ind w:firstLine="708"/>
        <w:jc w:val="both"/>
        <w:rPr>
          <w:rFonts w:ascii="Arial" w:hAnsi="Arial" w:cs="Arial"/>
        </w:rPr>
      </w:pPr>
    </w:p>
    <w:p w:rsidR="009701DD" w:rsidP="009701DD" w:rsidRDefault="009701DD">
      <w:pPr>
        <w:ind w:firstLine="708"/>
        <w:jc w:val="both"/>
        <w:rPr>
          <w:rFonts w:ascii="Arial" w:hAnsi="Arial" w:cs="Arial"/>
        </w:rPr>
      </w:pPr>
      <w:r>
        <w:rPr>
          <w:rFonts w:ascii="Arial" w:hAnsi="Arial" w:cs="Arial"/>
        </w:rPr>
        <w:t xml:space="preserve">Punomoćnica vjerovnika – radnika Daliborke Benčić i drugih navodi kako radnici nisu dobili pravo na otkazni rok ni nikakvu naknadu s te osnove iako je nesporno da istima sukladno Zakona o radu to pripada. Pojašnjava kako se jedan dio radnika zaposlio odmah te je za njih zatražena samo otpremnina, a ne i naknada plaće za vrijeme trajanja otkaznog roka. S HZMO-a se može pribaviti također podatak da li se i koji radnik u međuvremenu zaposlio. </w:t>
      </w:r>
    </w:p>
    <w:p w:rsidR="00441895" w:rsidP="009701DD" w:rsidRDefault="00441895">
      <w:pPr>
        <w:ind w:firstLine="708"/>
        <w:jc w:val="both"/>
        <w:rPr>
          <w:rFonts w:ascii="Arial" w:hAnsi="Arial" w:cs="Arial"/>
        </w:rPr>
      </w:pPr>
    </w:p>
    <w:p w:rsidR="009701DD" w:rsidP="001760AE" w:rsidRDefault="009701DD">
      <w:pPr>
        <w:ind w:firstLine="708"/>
        <w:jc w:val="both"/>
        <w:rPr>
          <w:rFonts w:ascii="Arial" w:hAnsi="Arial" w:cs="Arial"/>
        </w:rPr>
      </w:pPr>
      <w:r>
        <w:rPr>
          <w:rFonts w:ascii="Arial" w:hAnsi="Arial" w:cs="Arial"/>
        </w:rPr>
        <w:t xml:space="preserve">Punomoćnik vjerovnice Slađane Foder dodaje da po čl. 138. st. 1. SZ-a u I. viši isplatni red spadaju tražbine radnika i prijašnjih radnika nastale do dana otvaranja stečajnog postupka iz radnog odnosa. U odnosu na sve ove bivše radnike koje vode sporove, radi se upravo o takvim tražbinama te stoga te tražbine bi trebale biti razvrstane u I. viši isplatni red i kao takve priznate. </w:t>
      </w:r>
    </w:p>
    <w:p w:rsidR="00AF42AF" w:rsidP="001760AE" w:rsidRDefault="00AF42AF">
      <w:pPr>
        <w:ind w:firstLine="708"/>
        <w:jc w:val="both"/>
        <w:rPr>
          <w:rFonts w:ascii="Arial" w:hAnsi="Arial" w:cs="Arial"/>
        </w:rPr>
      </w:pPr>
    </w:p>
    <w:p w:rsidR="00AF42AF" w:rsidP="001760AE" w:rsidRDefault="00AF42AF">
      <w:pPr>
        <w:ind w:firstLine="708"/>
        <w:jc w:val="both"/>
        <w:rPr>
          <w:rFonts w:ascii="Arial" w:hAnsi="Arial" w:cs="Arial"/>
        </w:rPr>
      </w:pPr>
      <w:r>
        <w:rPr>
          <w:rFonts w:ascii="Arial" w:hAnsi="Arial" w:cs="Arial"/>
        </w:rPr>
        <w:t xml:space="preserve">Uređujući sudac konstatira da su tražbine radnika Slađane Foder, Monike Novak, Daliborke Benčić i drugih vjerovnika koje zastupa pun. Davorka Kovač prijavljene kao tražbine I. višeg isplatnog reda. </w:t>
      </w:r>
    </w:p>
    <w:p w:rsidR="00AF42AF" w:rsidP="001760AE" w:rsidRDefault="00AF42AF">
      <w:pPr>
        <w:ind w:firstLine="708"/>
        <w:jc w:val="both"/>
        <w:rPr>
          <w:rFonts w:ascii="Arial" w:hAnsi="Arial" w:cs="Arial"/>
        </w:rPr>
      </w:pPr>
    </w:p>
    <w:p w:rsidR="00AF42AF" w:rsidP="001760AE" w:rsidRDefault="00AF42AF">
      <w:pPr>
        <w:ind w:firstLine="708"/>
        <w:jc w:val="both"/>
        <w:rPr>
          <w:rFonts w:ascii="Arial" w:hAnsi="Arial" w:cs="Arial"/>
        </w:rPr>
      </w:pPr>
      <w:r>
        <w:rPr>
          <w:rFonts w:ascii="Arial" w:hAnsi="Arial" w:cs="Arial"/>
        </w:rPr>
        <w:t xml:space="preserve">Uređujući sudac navodi kako je upravo dužnost suda da na temelju tablica ispitanih tražbina donese rješenje u kojem odlučuje u kojem iznosu i u kojem isplatnom redu su utvrđene, odnosno osporene pojedine tražbine te će sudac u rješenju o utvrđenim i osporenim tražbinama tražbine navedene u tablici prijavljenih tražbina II. višeg isplatnog reda od broja 19 do broja 45 svrstati u I. viši isplatni red obzirom, nakon uvida u prijave tražbina te priloge prijavama tražbina, smatra kako se radi o tražbinama iz čl. 138. st. 1. alineja 1. SZ-a, odnosno tražbine radnika nastalim do otvaranja stečajnog postupka iz radnog odnosa time da iz odredaba Zakona o radu proizlazi kako naknada plaće za vrijeme trajanja otkaznog roka predstavlja pravo radnika na isplatu plaće u razdoblju otkaznog roka bez obzira na to radi li radnik ili je oslobođen obveze rada. Sukladno čl. 122. ZOR, radnik ima pravo na naknadu plaće za vrijeme otkaznog roka, a ako je oslobođen obveze rada, poslodavac mu je dužan isplatiti naknadu plaće i priznati sva ostala prava kao da je radio do isteka otkaznog roka. Zbog navedenog, tražbine radnika svrstane u II. viši  isplatni red od broja 19 do broja 45 svrstati će se u tražbine I. višeg isplatnog reda. </w:t>
      </w:r>
    </w:p>
    <w:p w:rsidR="00AF42AF" w:rsidP="001760AE" w:rsidRDefault="00AF42AF">
      <w:pPr>
        <w:ind w:firstLine="708"/>
        <w:jc w:val="both"/>
        <w:rPr>
          <w:rFonts w:ascii="Arial" w:hAnsi="Arial" w:cs="Arial"/>
        </w:rPr>
      </w:pPr>
    </w:p>
    <w:p w:rsidR="00AF42AF" w:rsidP="001760AE" w:rsidRDefault="00AF42AF">
      <w:pPr>
        <w:ind w:firstLine="708"/>
        <w:jc w:val="both"/>
        <w:rPr>
          <w:rFonts w:ascii="Arial" w:hAnsi="Arial" w:cs="Arial"/>
        </w:rPr>
      </w:pPr>
      <w:r>
        <w:rPr>
          <w:rFonts w:ascii="Arial" w:hAnsi="Arial" w:cs="Arial"/>
        </w:rPr>
        <w:t>Sud donosi</w:t>
      </w:r>
    </w:p>
    <w:p w:rsidR="00AF42AF" w:rsidP="001760AE" w:rsidRDefault="00AF42AF">
      <w:pPr>
        <w:ind w:firstLine="708"/>
        <w:jc w:val="both"/>
        <w:rPr>
          <w:rFonts w:ascii="Arial" w:hAnsi="Arial" w:cs="Arial"/>
        </w:rPr>
      </w:pPr>
    </w:p>
    <w:p w:rsidR="00AF42AF" w:rsidP="00AF42AF" w:rsidRDefault="00AF42AF">
      <w:pPr>
        <w:jc w:val="center"/>
        <w:rPr>
          <w:rFonts w:ascii="Arial" w:hAnsi="Arial" w:cs="Arial"/>
        </w:rPr>
      </w:pPr>
      <w:r>
        <w:rPr>
          <w:rFonts w:ascii="Arial" w:hAnsi="Arial" w:cs="Arial"/>
        </w:rPr>
        <w:t>Rješenje</w:t>
      </w:r>
    </w:p>
    <w:p w:rsidR="00435FEA" w:rsidP="00AF42AF" w:rsidRDefault="00435FEA">
      <w:pPr>
        <w:jc w:val="center"/>
        <w:rPr>
          <w:rFonts w:ascii="Arial" w:hAnsi="Arial" w:cs="Arial"/>
        </w:rPr>
      </w:pPr>
    </w:p>
    <w:p w:rsidR="00AF42AF" w:rsidP="001760AE" w:rsidRDefault="00AF42AF">
      <w:pPr>
        <w:ind w:firstLine="708"/>
        <w:jc w:val="both"/>
        <w:rPr>
          <w:rFonts w:ascii="Arial" w:hAnsi="Arial" w:cs="Arial"/>
        </w:rPr>
      </w:pPr>
    </w:p>
    <w:p w:rsidR="00AF42AF" w:rsidP="001760AE" w:rsidRDefault="00AF42AF">
      <w:pPr>
        <w:ind w:firstLine="708"/>
        <w:jc w:val="both"/>
        <w:rPr>
          <w:rFonts w:ascii="Arial" w:hAnsi="Arial" w:cs="Arial"/>
        </w:rPr>
      </w:pPr>
      <w:r>
        <w:rPr>
          <w:rFonts w:ascii="Arial" w:hAnsi="Arial" w:cs="Arial"/>
        </w:rPr>
        <w:t>Prelazi se na daljnje ispitivanje tražbina I. višeg isplatnog reda koje su u tablicama stečajne upraviteljice svrstane u II. viši isplatni red od broja 19 do broja 45.</w:t>
      </w: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r>
        <w:rPr>
          <w:rFonts w:ascii="Arial" w:hAnsi="Arial" w:cs="Arial"/>
        </w:rPr>
        <w:t>DOPUNA TABLICE I. VIŠEG ISPLATNOG REDA</w:t>
      </w:r>
    </w:p>
    <w:p w:rsidR="00435FEA" w:rsidP="001760AE" w:rsidRDefault="00435FEA">
      <w:pPr>
        <w:ind w:firstLine="708"/>
        <w:jc w:val="both"/>
        <w:rPr>
          <w:rFonts w:ascii="Arial" w:hAnsi="Arial" w:cs="Arial"/>
        </w:rPr>
      </w:pPr>
    </w:p>
    <w:tbl>
      <w:tblPr>
        <w:tblStyle w:val="Reetkatablice"/>
        <w:tblW w:w="10490" w:type="dxa"/>
        <w:tblInd w:w="-459" w:type="dxa"/>
        <w:tblLayout w:type="fixed"/>
        <w:tblLook w:firstRow="1" w:lastRow="0" w:firstColumn="1" w:lastColumn="0" w:noHBand="0" w:noVBand="1" w:val="04A0"/>
      </w:tblPr>
      <w:tblGrid>
        <w:gridCol w:w="1165"/>
        <w:gridCol w:w="1165"/>
        <w:gridCol w:w="1165"/>
        <w:gridCol w:w="1165"/>
        <w:gridCol w:w="1166"/>
        <w:gridCol w:w="1166"/>
        <w:gridCol w:w="1166"/>
        <w:gridCol w:w="1166"/>
        <w:gridCol w:w="1166"/>
      </w:tblGrid>
      <w:tr w:rsidRPr="00EB1EDD" w:rsidR="00435FEA" w:rsidTr="00556BBB">
        <w:trPr>
          <w:trHeight w:val="964"/>
        </w:trPr>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R.b.</w:t>
            </w:r>
          </w:p>
        </w:tc>
        <w:tc>
          <w:tcPr>
            <w:tcW w:w="1165" w:type="dxa"/>
            <w:noWrap/>
            <w:hideMark/>
          </w:tcPr>
          <w:p w:rsidRPr="00EB1EDD" w:rsidR="00435FEA" w:rsidP="00435FEA" w:rsidRDefault="00435FEA">
            <w:pPr>
              <w:rPr>
                <w:rFonts w:ascii="Arial" w:hAnsi="Arial" w:cs="Arial"/>
                <w:sz w:val="14"/>
                <w:szCs w:val="14"/>
              </w:rPr>
            </w:pPr>
            <w:r w:rsidRPr="00EB1EDD">
              <w:rPr>
                <w:rFonts w:ascii="Arial" w:hAnsi="Arial" w:cs="Arial"/>
                <w:sz w:val="14"/>
                <w:szCs w:val="14"/>
              </w:rPr>
              <w:t>Ime i prezime vjerovnika</w:t>
            </w:r>
          </w:p>
          <w:p w:rsidRPr="00EB1EDD" w:rsidR="00435FEA" w:rsidP="00435FEA" w:rsidRDefault="00435FEA">
            <w:pPr>
              <w:rPr>
                <w:rFonts w:ascii="Arial" w:hAnsi="Arial" w:cs="Arial"/>
                <w:sz w:val="14"/>
                <w:szCs w:val="14"/>
              </w:rPr>
            </w:pPr>
          </w:p>
        </w:tc>
        <w:tc>
          <w:tcPr>
            <w:tcW w:w="1165" w:type="dxa"/>
            <w:noWrap/>
            <w:hideMark/>
          </w:tcPr>
          <w:p w:rsidRPr="00EB1EDD" w:rsidR="00435FEA" w:rsidP="00435FEA" w:rsidRDefault="00435FEA">
            <w:pPr>
              <w:rPr>
                <w:rFonts w:ascii="Arial" w:hAnsi="Arial" w:cs="Arial"/>
                <w:sz w:val="14"/>
                <w:szCs w:val="14"/>
              </w:rPr>
            </w:pPr>
            <w:r w:rsidRPr="00EB1EDD">
              <w:rPr>
                <w:rFonts w:ascii="Arial" w:hAnsi="Arial" w:cs="Arial"/>
                <w:sz w:val="14"/>
                <w:szCs w:val="14"/>
              </w:rPr>
              <w:t>OIB vjerovnika</w:t>
            </w:r>
          </w:p>
        </w:tc>
        <w:tc>
          <w:tcPr>
            <w:tcW w:w="1165" w:type="dxa"/>
            <w:noWrap/>
            <w:hideMark/>
          </w:tcPr>
          <w:p w:rsidRPr="00EB1EDD" w:rsidR="00435FEA" w:rsidP="00435FEA" w:rsidRDefault="00435FEA">
            <w:pPr>
              <w:rPr>
                <w:rFonts w:ascii="Arial" w:hAnsi="Arial" w:cs="Arial"/>
                <w:sz w:val="14"/>
                <w:szCs w:val="14"/>
              </w:rPr>
            </w:pPr>
            <w:r w:rsidRPr="00EB1EDD">
              <w:rPr>
                <w:rFonts w:ascii="Arial" w:hAnsi="Arial" w:cs="Arial"/>
                <w:sz w:val="14"/>
                <w:szCs w:val="14"/>
              </w:rPr>
              <w:t>Adresa vjerovnika</w:t>
            </w:r>
          </w:p>
        </w:tc>
        <w:tc>
          <w:tcPr>
            <w:tcW w:w="1166" w:type="dxa"/>
            <w:noWrap/>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Iznos prijavljene tražbine (€)</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Iznos priznate tražbine(€)</w:t>
            </w:r>
          </w:p>
        </w:tc>
        <w:tc>
          <w:tcPr>
            <w:tcW w:w="1166" w:type="dxa"/>
            <w:noWrap/>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Iznos osporene tražbine (€)</w:t>
            </w:r>
          </w:p>
        </w:tc>
        <w:tc>
          <w:tcPr>
            <w:tcW w:w="1166" w:type="dxa"/>
            <w:noWrap/>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Razlog osporavanja tražbine</w:t>
            </w:r>
          </w:p>
        </w:tc>
        <w:tc>
          <w:tcPr>
            <w:tcW w:w="1166" w:type="dxa"/>
            <w:noWrap/>
            <w:hideMark/>
          </w:tcPr>
          <w:p w:rsidRPr="00EB1EDD" w:rsidR="00435FEA" w:rsidP="00435FEA" w:rsidRDefault="00435FEA">
            <w:pPr>
              <w:rPr>
                <w:rFonts w:ascii="Arial" w:hAnsi="Arial" w:cs="Arial"/>
                <w:sz w:val="14"/>
                <w:szCs w:val="14"/>
              </w:rPr>
            </w:pPr>
            <w:r w:rsidRPr="00EB1EDD">
              <w:rPr>
                <w:rFonts w:ascii="Arial" w:hAnsi="Arial" w:cs="Arial"/>
                <w:sz w:val="14"/>
                <w:szCs w:val="14"/>
              </w:rPr>
              <w:t>Oznaka ovršne isprave</w:t>
            </w:r>
          </w:p>
        </w:tc>
      </w:tr>
      <w:tr w:rsidRPr="00EB1EDD" w:rsidR="00435FEA" w:rsidTr="00556BBB">
        <w:trPr>
          <w:trHeight w:val="964"/>
        </w:trPr>
        <w:tc>
          <w:tcPr>
            <w:tcW w:w="1165" w:type="dxa"/>
            <w:vAlign w:val="center"/>
            <w:hideMark/>
          </w:tcPr>
          <w:p w:rsidRPr="00EB1EDD" w:rsidR="00435FEA" w:rsidP="00435FEA" w:rsidRDefault="00435FEA">
            <w:pPr>
              <w:rPr>
                <w:rFonts w:ascii="Arial" w:hAnsi="Arial" w:cs="Arial"/>
                <w:sz w:val="14"/>
                <w:szCs w:val="14"/>
              </w:rPr>
            </w:pPr>
            <w:r>
              <w:rPr>
                <w:rFonts w:ascii="Arial" w:hAnsi="Arial" w:cs="Arial"/>
                <w:sz w:val="14"/>
                <w:szCs w:val="14"/>
              </w:rPr>
              <w:t>58.</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Slađana Foder</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12801748026</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 xml:space="preserve"> Bartolovec, Vrtna 12</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2.462,13</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2.462,13</w:t>
            </w:r>
          </w:p>
        </w:tc>
        <w:tc>
          <w:tcPr>
            <w:tcW w:w="1166" w:type="dxa"/>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Pr-2/2025 na Općinskom sudu u Varaždinu</w:t>
            </w:r>
          </w:p>
        </w:tc>
        <w:tc>
          <w:tcPr>
            <w:tcW w:w="1166" w:type="dxa"/>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435FEA">
            <w:pPr>
              <w:rPr>
                <w:rFonts w:ascii="Arial" w:hAnsi="Arial" w:cs="Arial"/>
                <w:sz w:val="14"/>
                <w:szCs w:val="14"/>
              </w:rPr>
            </w:pPr>
            <w:r>
              <w:rPr>
                <w:rFonts w:ascii="Arial" w:hAnsi="Arial" w:cs="Arial"/>
                <w:sz w:val="14"/>
                <w:szCs w:val="14"/>
              </w:rPr>
              <w:t>64.</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Monika Novak</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60820495654</w:t>
            </w:r>
          </w:p>
        </w:tc>
        <w:tc>
          <w:tcPr>
            <w:tcW w:w="1165"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Kučan Donji, Varaždinska 35</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4.541,97</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4.541,97</w:t>
            </w:r>
          </w:p>
        </w:tc>
        <w:tc>
          <w:tcPr>
            <w:tcW w:w="1166" w:type="dxa"/>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Pr-4/2025 na Općinskom sudu u Varaždinu</w:t>
            </w:r>
          </w:p>
        </w:tc>
        <w:tc>
          <w:tcPr>
            <w:tcW w:w="1166" w:type="dxa"/>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 </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7.</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Daliborka Benčić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76565712069</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Kneginec Donji, Radnička 56</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3.330,73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3.330,73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Pr-14/2025 na Općinskom sudu u Varaždinu</w:t>
            </w:r>
          </w:p>
        </w:tc>
        <w:tc>
          <w:tcPr>
            <w:tcW w:w="1166"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8.</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Ružica Kolarić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60656237848</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Čičkovina, Čičkovina 42</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4.174,33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4.174,33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Pr-16/2025 na Općinskom sudu u Varaždinu</w:t>
            </w:r>
          </w:p>
        </w:tc>
        <w:tc>
          <w:tcPr>
            <w:tcW w:w="1166"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9.</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Siniša Kutnjak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10935825728</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Beretinec, ulica Rade Končara 1</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2.123,23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2.123,23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Pr-18/2025 na Općinskom sudu u Varaždinu</w:t>
            </w:r>
          </w:p>
        </w:tc>
        <w:tc>
          <w:tcPr>
            <w:tcW w:w="1166"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10.</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Natalija Vuković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65329473724</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Ruđera Boškovića 5</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3.674,33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3.674,33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Pr-19/2025 na Općinskom sudu u Varaždinu</w:t>
            </w:r>
          </w:p>
        </w:tc>
        <w:tc>
          <w:tcPr>
            <w:tcW w:w="1166"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11.</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Draženka Golubić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56129472416</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Varaždin, Kneza Višeslava 2</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3.254,05</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3.254,05</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Pr-20/2025 na Općinskom sudu u Varaždinu</w:t>
            </w:r>
          </w:p>
        </w:tc>
        <w:tc>
          <w:tcPr>
            <w:tcW w:w="1166"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12.</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Branka Ivec</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27687267499</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Branimirova ulica 23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3.330,73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3.330,73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Pr-21/2025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13.</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Karolina Kurtek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45053304117</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Kučan Gornji, Staromlinska 21</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3.754,05</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3.754,05</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Pr-22/2025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14.</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Borislav Đuras</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73427907636</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 xml:space="preserve"> Kučan Donji, Zelengaj 96</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2.830,73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2.830,73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Pr-23/2025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15.</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Nenad Siročić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77325414664</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Radnička ulica 97</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3.924,33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3.924,33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Pr-25/2025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16</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Dragica Trstenjak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82492629144</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 xml:space="preserve"> Varaždin, Zagrebačka ulica 6</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2.479,13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2.479,13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Pr-26/2025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17</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Kristijan Skupnjak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60632959769</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Radnička 13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2.229,13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2.229,13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Pr-27/2025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18</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Mirko Horvat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53768703448</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Sigetec Ludbreški, Braće Radića 25</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4.174,33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4.174,33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Pr-29/2025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19</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Tomislav Labaš</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65546144101</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Kučan Marof, Ljudevita Gaja 16</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1.619,19</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1.619,19</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Pr-30/2025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20</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Gordana Mišak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26904935179</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Bartolovec, Kračina 23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3.674,33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3.674,33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Pr-31/2025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21</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Marjanca Trtinjak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41585109110</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Varaždin breg, Halić 358</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2.906,53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2.906,53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Pr-32/2025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22</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Jadranka Đurman</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62685756436</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Varaždin, Šemovečkih žrtava 44</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1.979,13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1.979,13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Pr-34/2025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23</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Miroslav Skupnjak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18981042263</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Dravska 82</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1.618,49</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1.618,49</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Pr-37/2025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24</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Darko Franjčić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4559253794</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Križovljan, Križovljan 4</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4.970,32</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4.970,32</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Pr-38/2025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25</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Klaudija Herceg</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85719134633</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Radnička ulica 36</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2.479,13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2.479,13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Pr-39/2025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26</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Sanja Blažin</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70633441396</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Zamlaka, Novakovečka 61</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3.254,05</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3.254,05</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Pr-40/2025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27</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Božica Varović</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68743625330</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Luka Ludbreška 10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2.406,53</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2.406,53</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Pr-41/2025 na Općinskom sudu u Varaždinu</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435FEA" w:rsidRDefault="00B44134">
            <w:pPr>
              <w:rPr>
                <w:rFonts w:ascii="Arial" w:hAnsi="Arial" w:cs="Arial"/>
                <w:sz w:val="14"/>
                <w:szCs w:val="14"/>
              </w:rPr>
            </w:pPr>
            <w:r>
              <w:rPr>
                <w:rFonts w:ascii="Arial" w:hAnsi="Arial" w:cs="Arial"/>
                <w:sz w:val="14"/>
                <w:szCs w:val="14"/>
              </w:rPr>
              <w:t>28</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Mario Skupnjak</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84949188001</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Dravska 82</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250,00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250,00</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Pr-42/2025 na Općinskom sudu u Varaždinu, nije doneseno rješenje o troškovima</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30</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Daliborka Tkalčec</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43291490435</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Trnovec Bartolovečki, Radnička ulica 151</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500,00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500,00</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Pr-44/2025 na Općinskom sudu u Varaždinu, nije doneseno rješenje o troškovima</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435FEA" w:rsidTr="00556BBB">
        <w:trPr>
          <w:trHeight w:val="964"/>
        </w:trPr>
        <w:tc>
          <w:tcPr>
            <w:tcW w:w="1165" w:type="dxa"/>
            <w:vAlign w:val="center"/>
            <w:hideMark/>
          </w:tcPr>
          <w:p w:rsidRPr="00EB1EDD" w:rsidR="00435FEA" w:rsidP="00B44134" w:rsidRDefault="00B44134">
            <w:pPr>
              <w:rPr>
                <w:rFonts w:ascii="Arial" w:hAnsi="Arial" w:cs="Arial"/>
                <w:sz w:val="14"/>
                <w:szCs w:val="14"/>
              </w:rPr>
            </w:pPr>
            <w:r>
              <w:rPr>
                <w:rFonts w:ascii="Arial" w:hAnsi="Arial" w:cs="Arial"/>
                <w:sz w:val="14"/>
                <w:szCs w:val="14"/>
              </w:rPr>
              <w:t>32</w:t>
            </w:r>
            <w:r w:rsidRPr="00EB1EDD" w:rsidR="00435FEA">
              <w:rPr>
                <w:rFonts w:ascii="Arial" w:hAnsi="Arial" w:cs="Arial"/>
                <w:sz w:val="14"/>
                <w:szCs w:val="14"/>
              </w:rPr>
              <w:t>.</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Nataša Posavec</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7192678246</w:t>
            </w:r>
          </w:p>
        </w:tc>
        <w:tc>
          <w:tcPr>
            <w:tcW w:w="1165" w:type="dxa"/>
            <w:noWrap/>
            <w:vAlign w:val="center"/>
            <w:hideMark/>
          </w:tcPr>
          <w:p w:rsidRPr="00EB1EDD" w:rsidR="00435FEA" w:rsidP="00435FEA" w:rsidRDefault="00435FEA">
            <w:pPr>
              <w:rPr>
                <w:rFonts w:ascii="Arial" w:hAnsi="Arial" w:cs="Arial"/>
                <w:sz w:val="14"/>
                <w:szCs w:val="14"/>
              </w:rPr>
            </w:pPr>
            <w:r w:rsidRPr="00EB1EDD">
              <w:rPr>
                <w:rFonts w:ascii="Arial" w:hAnsi="Arial" w:cs="Arial"/>
                <w:sz w:val="14"/>
                <w:szCs w:val="14"/>
              </w:rPr>
              <w:t>Bartolovec, Prilaz jezeru 10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250,00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0,00</w:t>
            </w:r>
          </w:p>
        </w:tc>
        <w:tc>
          <w:tcPr>
            <w:tcW w:w="1166" w:type="dxa"/>
            <w:noWrap/>
            <w:vAlign w:val="center"/>
            <w:hideMark/>
          </w:tcPr>
          <w:p w:rsidRPr="00EB1EDD" w:rsidR="00435FEA" w:rsidP="00435FEA" w:rsidRDefault="00435FEA">
            <w:pPr>
              <w:jc w:val="right"/>
              <w:rPr>
                <w:rFonts w:ascii="Arial" w:hAnsi="Arial" w:cs="Arial"/>
                <w:sz w:val="14"/>
                <w:szCs w:val="14"/>
              </w:rPr>
            </w:pPr>
            <w:r w:rsidRPr="00EB1EDD">
              <w:rPr>
                <w:rFonts w:ascii="Arial" w:hAnsi="Arial" w:cs="Arial"/>
                <w:sz w:val="14"/>
                <w:szCs w:val="14"/>
              </w:rPr>
              <w:t>250,00</w:t>
            </w:r>
          </w:p>
        </w:tc>
        <w:tc>
          <w:tcPr>
            <w:tcW w:w="1166" w:type="dxa"/>
            <w:noWrap/>
            <w:vAlign w:val="center"/>
            <w:hideMark/>
          </w:tcPr>
          <w:p w:rsidRPr="00EB1EDD" w:rsidR="00435FEA" w:rsidP="00435FEA" w:rsidRDefault="00435FEA">
            <w:pPr>
              <w:rPr>
                <w:rFonts w:ascii="Arial" w:hAnsi="Arial" w:cs="Arial"/>
                <w:sz w:val="12"/>
                <w:szCs w:val="12"/>
              </w:rPr>
            </w:pPr>
            <w:r w:rsidRPr="00EB1EDD">
              <w:rPr>
                <w:rFonts w:ascii="Arial" w:hAnsi="Arial" w:cs="Arial"/>
                <w:sz w:val="12"/>
                <w:szCs w:val="12"/>
              </w:rPr>
              <w:t>U tijeku parnični postupak koji se vodi pod brojem Pr-46/2025 na Općinskom sudu u Varaždinu, nije doneseno rješenje o troškovima</w:t>
            </w:r>
          </w:p>
        </w:tc>
        <w:tc>
          <w:tcPr>
            <w:tcW w:w="1166" w:type="dxa"/>
            <w:noWrap/>
            <w:vAlign w:val="center"/>
            <w:hideMark/>
          </w:tcPr>
          <w:p w:rsidRPr="00EB1EDD" w:rsidR="00435FEA" w:rsidP="00435FEA" w:rsidRDefault="00435FEA">
            <w:pPr>
              <w:jc w:val="center"/>
              <w:rPr>
                <w:rFonts w:ascii="Arial" w:hAnsi="Arial" w:cs="Arial"/>
                <w:sz w:val="14"/>
                <w:szCs w:val="14"/>
              </w:rPr>
            </w:pPr>
            <w:r w:rsidRPr="00EB1EDD">
              <w:rPr>
                <w:rFonts w:ascii="Arial" w:hAnsi="Arial" w:cs="Arial"/>
                <w:sz w:val="14"/>
                <w:szCs w:val="14"/>
              </w:rPr>
              <w:t>-</w:t>
            </w:r>
          </w:p>
        </w:tc>
      </w:tr>
      <w:tr w:rsidRPr="00EB1EDD" w:rsidR="00556BBB" w:rsidTr="00556BBB">
        <w:trPr>
          <w:trHeight w:val="964"/>
        </w:trPr>
        <w:tc>
          <w:tcPr>
            <w:tcW w:w="1165" w:type="dxa"/>
            <w:hideMark/>
          </w:tcPr>
          <w:p w:rsidR="00556BBB" w:rsidP="004E4016" w:rsidRDefault="00556BBB">
            <w:pPr>
              <w:rPr>
                <w:rFonts w:ascii="Arial" w:hAnsi="Arial" w:cs="Arial"/>
                <w:sz w:val="14"/>
                <w:szCs w:val="14"/>
              </w:rPr>
            </w:pPr>
          </w:p>
          <w:p w:rsidR="00556BBB" w:rsidP="004E4016" w:rsidRDefault="00556BBB">
            <w:pPr>
              <w:rPr>
                <w:rFonts w:ascii="Arial" w:hAnsi="Arial" w:cs="Arial"/>
                <w:sz w:val="14"/>
                <w:szCs w:val="14"/>
              </w:rPr>
            </w:pPr>
          </w:p>
          <w:p w:rsidRPr="00EB1EDD" w:rsidR="00556BBB" w:rsidP="004E4016" w:rsidRDefault="00556BBB">
            <w:pPr>
              <w:rPr>
                <w:rFonts w:ascii="Arial" w:hAnsi="Arial" w:cs="Arial"/>
                <w:sz w:val="14"/>
                <w:szCs w:val="14"/>
              </w:rPr>
            </w:pPr>
            <w:r>
              <w:rPr>
                <w:rFonts w:ascii="Arial" w:hAnsi="Arial" w:cs="Arial"/>
                <w:sz w:val="14"/>
                <w:szCs w:val="14"/>
              </w:rPr>
              <w:t>72.</w:t>
            </w:r>
          </w:p>
        </w:tc>
        <w:tc>
          <w:tcPr>
            <w:tcW w:w="1165" w:type="dxa"/>
            <w:hideMark/>
          </w:tcPr>
          <w:p w:rsidR="00556BBB" w:rsidP="004E4016" w:rsidRDefault="00556BBB">
            <w:pPr>
              <w:rPr>
                <w:rFonts w:ascii="Arial" w:hAnsi="Arial" w:cs="Arial"/>
                <w:sz w:val="14"/>
                <w:szCs w:val="14"/>
              </w:rPr>
            </w:pPr>
          </w:p>
          <w:p w:rsidR="00556BBB" w:rsidP="004E4016" w:rsidRDefault="00556BBB">
            <w:pPr>
              <w:rPr>
                <w:rFonts w:ascii="Arial" w:hAnsi="Arial" w:cs="Arial"/>
                <w:sz w:val="14"/>
                <w:szCs w:val="14"/>
              </w:rPr>
            </w:pPr>
          </w:p>
          <w:p w:rsidRPr="00EB1EDD" w:rsidR="00556BBB" w:rsidP="004E4016" w:rsidRDefault="00556BBB">
            <w:pPr>
              <w:rPr>
                <w:rFonts w:ascii="Arial" w:hAnsi="Arial" w:cs="Arial"/>
                <w:sz w:val="14"/>
                <w:szCs w:val="14"/>
              </w:rPr>
            </w:pPr>
            <w:r w:rsidRPr="00EB1EDD">
              <w:rPr>
                <w:rFonts w:ascii="Arial" w:hAnsi="Arial" w:cs="Arial"/>
                <w:sz w:val="14"/>
                <w:szCs w:val="14"/>
              </w:rPr>
              <w:t>Kristina Tuđan</w:t>
            </w:r>
          </w:p>
        </w:tc>
        <w:tc>
          <w:tcPr>
            <w:tcW w:w="1165" w:type="dxa"/>
            <w:hideMark/>
          </w:tcPr>
          <w:p w:rsidR="00556BBB" w:rsidP="004E4016" w:rsidRDefault="00556BBB">
            <w:pPr>
              <w:rPr>
                <w:rFonts w:ascii="Arial" w:hAnsi="Arial" w:cs="Arial"/>
                <w:sz w:val="14"/>
                <w:szCs w:val="14"/>
              </w:rPr>
            </w:pPr>
          </w:p>
          <w:p w:rsidR="00556BBB" w:rsidP="004E4016" w:rsidRDefault="00556BBB">
            <w:pPr>
              <w:rPr>
                <w:rFonts w:ascii="Arial" w:hAnsi="Arial" w:cs="Arial"/>
                <w:sz w:val="14"/>
                <w:szCs w:val="14"/>
              </w:rPr>
            </w:pPr>
          </w:p>
          <w:p w:rsidRPr="00EB1EDD" w:rsidR="00556BBB" w:rsidP="004E4016" w:rsidRDefault="00556BBB">
            <w:pPr>
              <w:rPr>
                <w:rFonts w:ascii="Arial" w:hAnsi="Arial" w:cs="Arial"/>
                <w:sz w:val="14"/>
                <w:szCs w:val="14"/>
              </w:rPr>
            </w:pPr>
            <w:r w:rsidRPr="00EB1EDD">
              <w:rPr>
                <w:rFonts w:ascii="Arial" w:hAnsi="Arial" w:cs="Arial"/>
                <w:sz w:val="14"/>
                <w:szCs w:val="14"/>
              </w:rPr>
              <w:t>91460302350</w:t>
            </w:r>
          </w:p>
        </w:tc>
        <w:tc>
          <w:tcPr>
            <w:tcW w:w="1165" w:type="dxa"/>
            <w:hideMark/>
          </w:tcPr>
          <w:p w:rsidR="00556BBB" w:rsidP="004E4016" w:rsidRDefault="00556BBB">
            <w:pPr>
              <w:rPr>
                <w:rFonts w:ascii="Arial" w:hAnsi="Arial" w:cs="Arial"/>
                <w:sz w:val="14"/>
                <w:szCs w:val="14"/>
              </w:rPr>
            </w:pPr>
          </w:p>
          <w:p w:rsidRPr="00EB1EDD" w:rsidR="00556BBB" w:rsidP="004E4016" w:rsidRDefault="00556BBB">
            <w:pPr>
              <w:rPr>
                <w:rFonts w:ascii="Arial" w:hAnsi="Arial" w:cs="Arial"/>
                <w:sz w:val="14"/>
                <w:szCs w:val="14"/>
              </w:rPr>
            </w:pPr>
            <w:r w:rsidRPr="00EB1EDD">
              <w:rPr>
                <w:rFonts w:ascii="Arial" w:hAnsi="Arial" w:cs="Arial"/>
                <w:sz w:val="14"/>
                <w:szCs w:val="14"/>
              </w:rPr>
              <w:t>Trnovec Bartolovečki, Ruđera Boškovića 21</w:t>
            </w:r>
          </w:p>
        </w:tc>
        <w:tc>
          <w:tcPr>
            <w:tcW w:w="1166" w:type="dxa"/>
            <w:hideMark/>
          </w:tcPr>
          <w:p w:rsidR="00556BBB" w:rsidP="004E4016" w:rsidRDefault="00556BBB">
            <w:pPr>
              <w:jc w:val="right"/>
              <w:rPr>
                <w:rFonts w:ascii="Arial" w:hAnsi="Arial" w:cs="Arial"/>
                <w:sz w:val="14"/>
                <w:szCs w:val="14"/>
              </w:rPr>
            </w:pPr>
          </w:p>
          <w:p w:rsidR="00556BBB" w:rsidP="004E4016" w:rsidRDefault="00556BBB">
            <w:pPr>
              <w:jc w:val="right"/>
              <w:rPr>
                <w:rFonts w:ascii="Arial" w:hAnsi="Arial" w:cs="Arial"/>
                <w:sz w:val="14"/>
                <w:szCs w:val="14"/>
              </w:rPr>
            </w:pPr>
          </w:p>
          <w:p w:rsidRPr="00EB1EDD" w:rsidR="00556BBB" w:rsidP="004E4016" w:rsidRDefault="00556BBB">
            <w:pPr>
              <w:jc w:val="right"/>
              <w:rPr>
                <w:rFonts w:ascii="Arial" w:hAnsi="Arial" w:cs="Arial"/>
                <w:sz w:val="14"/>
                <w:szCs w:val="14"/>
              </w:rPr>
            </w:pPr>
            <w:r w:rsidRPr="00EB1EDD">
              <w:rPr>
                <w:rFonts w:ascii="Arial" w:hAnsi="Arial" w:cs="Arial"/>
                <w:sz w:val="14"/>
                <w:szCs w:val="14"/>
              </w:rPr>
              <w:t>3.148,09</w:t>
            </w:r>
          </w:p>
        </w:tc>
        <w:tc>
          <w:tcPr>
            <w:tcW w:w="1166" w:type="dxa"/>
            <w:hideMark/>
          </w:tcPr>
          <w:p w:rsidR="00556BBB" w:rsidP="004E4016" w:rsidRDefault="00556BBB">
            <w:pPr>
              <w:jc w:val="right"/>
              <w:rPr>
                <w:rFonts w:ascii="Arial" w:hAnsi="Arial" w:cs="Arial"/>
                <w:sz w:val="14"/>
                <w:szCs w:val="14"/>
              </w:rPr>
            </w:pPr>
          </w:p>
          <w:p w:rsidR="00556BBB" w:rsidP="004E4016" w:rsidRDefault="00556BBB">
            <w:pPr>
              <w:jc w:val="right"/>
              <w:rPr>
                <w:rFonts w:ascii="Arial" w:hAnsi="Arial" w:cs="Arial"/>
                <w:sz w:val="14"/>
                <w:szCs w:val="14"/>
              </w:rPr>
            </w:pPr>
          </w:p>
          <w:p w:rsidRPr="00EB1EDD" w:rsidR="00556BBB" w:rsidP="004E4016" w:rsidRDefault="00556BBB">
            <w:pPr>
              <w:jc w:val="right"/>
              <w:rPr>
                <w:rFonts w:ascii="Arial" w:hAnsi="Arial" w:cs="Arial"/>
                <w:sz w:val="14"/>
                <w:szCs w:val="14"/>
              </w:rPr>
            </w:pPr>
            <w:r w:rsidRPr="00EB1EDD">
              <w:rPr>
                <w:rFonts w:ascii="Arial" w:hAnsi="Arial" w:cs="Arial"/>
                <w:sz w:val="14"/>
                <w:szCs w:val="14"/>
              </w:rPr>
              <w:t>0,00</w:t>
            </w:r>
          </w:p>
        </w:tc>
        <w:tc>
          <w:tcPr>
            <w:tcW w:w="1166" w:type="dxa"/>
            <w:hideMark/>
          </w:tcPr>
          <w:p w:rsidR="00556BBB" w:rsidP="004E4016" w:rsidRDefault="00556BBB">
            <w:pPr>
              <w:jc w:val="right"/>
              <w:rPr>
                <w:rFonts w:ascii="Arial" w:hAnsi="Arial" w:cs="Arial"/>
                <w:sz w:val="14"/>
                <w:szCs w:val="14"/>
              </w:rPr>
            </w:pPr>
          </w:p>
          <w:p w:rsidR="00556BBB" w:rsidP="004E4016" w:rsidRDefault="00556BBB">
            <w:pPr>
              <w:jc w:val="right"/>
              <w:rPr>
                <w:rFonts w:ascii="Arial" w:hAnsi="Arial" w:cs="Arial"/>
                <w:sz w:val="14"/>
                <w:szCs w:val="14"/>
              </w:rPr>
            </w:pPr>
          </w:p>
          <w:p w:rsidRPr="00EB1EDD" w:rsidR="00556BBB" w:rsidP="004E4016" w:rsidRDefault="00556BBB">
            <w:pPr>
              <w:jc w:val="right"/>
              <w:rPr>
                <w:rFonts w:ascii="Arial" w:hAnsi="Arial" w:cs="Arial"/>
                <w:sz w:val="14"/>
                <w:szCs w:val="14"/>
              </w:rPr>
            </w:pPr>
            <w:r w:rsidRPr="00EB1EDD">
              <w:rPr>
                <w:rFonts w:ascii="Arial" w:hAnsi="Arial" w:cs="Arial"/>
                <w:sz w:val="14"/>
                <w:szCs w:val="14"/>
              </w:rPr>
              <w:t>3.148,09</w:t>
            </w:r>
          </w:p>
        </w:tc>
        <w:tc>
          <w:tcPr>
            <w:tcW w:w="1166" w:type="dxa"/>
            <w:hideMark/>
          </w:tcPr>
          <w:p w:rsidRPr="00EB1EDD" w:rsidR="00556BBB" w:rsidP="004E4016" w:rsidRDefault="00556BBB">
            <w:pPr>
              <w:rPr>
                <w:rFonts w:ascii="Arial" w:hAnsi="Arial" w:cs="Arial"/>
                <w:sz w:val="12"/>
                <w:szCs w:val="12"/>
              </w:rPr>
            </w:pPr>
            <w:r w:rsidRPr="00EB1EDD">
              <w:rPr>
                <w:rFonts w:ascii="Arial" w:hAnsi="Arial" w:cs="Arial"/>
                <w:sz w:val="12"/>
                <w:szCs w:val="12"/>
              </w:rPr>
              <w:t>U tijeku parnični postupak koji se vodi pod brojem Pr-6/2025 na Općinskom sudu u Varaždinu</w:t>
            </w:r>
          </w:p>
        </w:tc>
        <w:tc>
          <w:tcPr>
            <w:tcW w:w="1166" w:type="dxa"/>
            <w:hideMark/>
          </w:tcPr>
          <w:p w:rsidRPr="00EB1EDD" w:rsidR="00556BBB" w:rsidP="004E4016" w:rsidRDefault="00556BBB">
            <w:pPr>
              <w:rPr>
                <w:rFonts w:ascii="Arial" w:hAnsi="Arial" w:cs="Arial"/>
                <w:sz w:val="14"/>
                <w:szCs w:val="14"/>
              </w:rPr>
            </w:pPr>
            <w:r w:rsidRPr="00EB1EDD">
              <w:rPr>
                <w:rFonts w:ascii="Arial" w:hAnsi="Arial" w:cs="Arial"/>
                <w:sz w:val="14"/>
                <w:szCs w:val="14"/>
              </w:rPr>
              <w:t> </w:t>
            </w:r>
          </w:p>
        </w:tc>
      </w:tr>
    </w:tbl>
    <w:p w:rsidR="00435FEA" w:rsidP="001760AE" w:rsidRDefault="00435FEA">
      <w:pPr>
        <w:ind w:firstLine="708"/>
        <w:jc w:val="both"/>
        <w:rPr>
          <w:rFonts w:ascii="Arial" w:hAnsi="Arial" w:cs="Arial"/>
        </w:rPr>
      </w:pPr>
    </w:p>
    <w:p w:rsidR="00435FEA" w:rsidP="001760AE" w:rsidRDefault="00435FEA">
      <w:pPr>
        <w:ind w:firstLine="708"/>
        <w:jc w:val="both"/>
        <w:rPr>
          <w:rFonts w:ascii="Arial" w:hAnsi="Arial" w:cs="Arial"/>
        </w:rPr>
      </w:pPr>
    </w:p>
    <w:p w:rsidRPr="00CD773A" w:rsidR="004E4016" w:rsidP="004E4016" w:rsidRDefault="004E4016">
      <w:pPr>
        <w:ind w:firstLine="708"/>
        <w:jc w:val="both"/>
        <w:rPr>
          <w:rFonts w:ascii="Arial" w:hAnsi="Arial" w:cs="Arial"/>
        </w:rPr>
      </w:pPr>
      <w:r w:rsidRPr="00CD773A">
        <w:rPr>
          <w:rFonts w:ascii="Arial" w:hAnsi="Arial" w:cs="Arial"/>
        </w:rPr>
        <w:t xml:space="preserve">Posebno će se raspraviti osporene tražbine te se prelazi na raspravljanje osporenih tražbina koje je osporio stečajni upravitelj. </w:t>
      </w:r>
    </w:p>
    <w:p w:rsidRPr="00CD773A"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Prelazi se na raspravljanje osporene tražbine vjerovnika Slađane Foder, OIB: 12801748026 u iznosu od 2.462,13 eura te punomoćnik Slađane Foder navodi kako smatra da unatoč tome što se u vezi te tražbine vodi parnični postupak, sada u prekidu, predlaže da se osporavanje otkloni jer se radi o tome da je radnica radila 28 godina kod stečajnog dužnika te da joj je po odluci o poslovno uvjetovanom otkazu pripadao otkazni rok od 3 mjeseca kao i naknada plaće za vrijeme trajanja otkaznog roka, a to joj nije priznato. Parnični postupak bio je već zaključen i bilo je određeno ročište za objavu i uručenje presude, da bi potom došlo do otvaranja stečaja i do prekida tog postupka, iako se sa</w:t>
      </w:r>
      <w:r w:rsidR="0052048C">
        <w:rPr>
          <w:rFonts w:ascii="Arial" w:hAnsi="Arial" w:cs="Arial"/>
        </w:rPr>
        <w:t>s</w:t>
      </w:r>
      <w:r>
        <w:rPr>
          <w:rFonts w:ascii="Arial" w:hAnsi="Arial" w:cs="Arial"/>
        </w:rPr>
        <w:t xml:space="preserve">vim opravdano očekivala presuda u korist bivše radnice. U parničnom postupku pun. tuženika, ovdje stečajnog dužnika nije osporavao visinu tužbenog zahtjeva, pa stoga smatram da se osporavanje može otkloniti te da se i ovaj dio tražbine može priznati.  </w:t>
      </w:r>
    </w:p>
    <w:p w:rsidR="004E4016" w:rsidP="004E4016" w:rsidRDefault="004E4016">
      <w:pPr>
        <w:jc w:val="both"/>
        <w:rPr>
          <w:rFonts w:ascii="Arial" w:hAnsi="Arial" w:cs="Arial"/>
        </w:rPr>
      </w:pPr>
    </w:p>
    <w:p w:rsidR="004E4016" w:rsidP="004E4016" w:rsidRDefault="004174FE">
      <w:pPr>
        <w:jc w:val="both"/>
        <w:rPr>
          <w:rFonts w:ascii="Arial" w:hAnsi="Arial" w:cs="Arial"/>
        </w:rPr>
      </w:pPr>
      <w:r>
        <w:rPr>
          <w:rFonts w:ascii="Arial" w:hAnsi="Arial" w:cs="Arial"/>
        </w:rPr>
        <w:tab/>
        <w:t xml:space="preserve">Stečajna upraviteljica navodi </w:t>
      </w:r>
      <w:r w:rsidR="00CF2A19">
        <w:rPr>
          <w:rFonts w:ascii="Arial" w:hAnsi="Arial" w:cs="Arial"/>
        </w:rPr>
        <w:t xml:space="preserve">kako, uzimajući u obzir danas iznesene navode stečajnog suca, a vezano uz svrstavanje osporene tražbine Slađane Foder u tražbinu I. višeg isplatnog reda, kao i danas iznesene navode punomoćnika Slađane Foder, navodi da otklanja osporavanje tražbine Slađane Foder u prijavljenom iznosu od 2.462,13 eura. </w:t>
      </w:r>
    </w:p>
    <w:p w:rsidR="004E4016" w:rsidP="004E4016" w:rsidRDefault="004E4016">
      <w:pPr>
        <w:jc w:val="both"/>
        <w:rPr>
          <w:rFonts w:ascii="Arial" w:hAnsi="Arial" w:cs="Arial"/>
        </w:rPr>
      </w:pPr>
    </w:p>
    <w:p w:rsidRPr="001A26A8" w:rsidR="004E4016" w:rsidP="004E4016" w:rsidRDefault="004E4016">
      <w:pPr>
        <w:ind w:firstLine="720"/>
        <w:jc w:val="both"/>
        <w:rPr>
          <w:rFonts w:ascii="Arial" w:hAnsi="Arial" w:cs="Arial"/>
        </w:rPr>
      </w:pPr>
      <w:r w:rsidRPr="001A26A8">
        <w:rPr>
          <w:rFonts w:ascii="Arial" w:hAnsi="Arial" w:cs="Arial"/>
        </w:rPr>
        <w:t>Sud donosi</w:t>
      </w:r>
    </w:p>
    <w:p w:rsidRPr="001A26A8" w:rsidR="004E4016" w:rsidP="004E4016" w:rsidRDefault="004E4016">
      <w:pPr>
        <w:jc w:val="both"/>
        <w:rPr>
          <w:rFonts w:ascii="Arial" w:hAnsi="Arial" w:cs="Arial"/>
        </w:rPr>
      </w:pPr>
    </w:p>
    <w:p w:rsidRPr="001A26A8" w:rsidR="004E4016" w:rsidP="004E4016" w:rsidRDefault="004E4016">
      <w:pPr>
        <w:jc w:val="center"/>
        <w:rPr>
          <w:rFonts w:ascii="Arial" w:hAnsi="Arial" w:cs="Arial"/>
        </w:rPr>
      </w:pPr>
      <w:r w:rsidRPr="001A26A8">
        <w:rPr>
          <w:rFonts w:ascii="Arial" w:hAnsi="Arial" w:cs="Arial"/>
        </w:rPr>
        <w:t>r j e š e nj e</w:t>
      </w:r>
    </w:p>
    <w:p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 xml:space="preserve">Utvrđuje se da </w:t>
      </w:r>
      <w:r w:rsidR="00280B67">
        <w:rPr>
          <w:rFonts w:ascii="Arial" w:hAnsi="Arial" w:cs="Arial"/>
        </w:rPr>
        <w:t xml:space="preserve">je </w:t>
      </w:r>
      <w:r>
        <w:rPr>
          <w:rFonts w:ascii="Arial" w:hAnsi="Arial" w:cs="Arial"/>
        </w:rPr>
        <w:t xml:space="preserve">osporavanje tražbine vjerovnika </w:t>
      </w:r>
      <w:r w:rsidR="00280B67">
        <w:rPr>
          <w:rFonts w:ascii="Arial" w:hAnsi="Arial" w:cs="Arial"/>
        </w:rPr>
        <w:t xml:space="preserve">Slađane Foder, OIB: 12801748026 </w:t>
      </w:r>
      <w:r>
        <w:rPr>
          <w:rFonts w:ascii="Arial" w:hAnsi="Arial" w:cs="Arial"/>
        </w:rPr>
        <w:t xml:space="preserve">u iznosu od </w:t>
      </w:r>
      <w:r w:rsidR="00280B67">
        <w:rPr>
          <w:rFonts w:ascii="Arial" w:hAnsi="Arial" w:cs="Arial"/>
        </w:rPr>
        <w:t>2.462,13</w:t>
      </w:r>
      <w:r>
        <w:rPr>
          <w:rFonts w:ascii="Arial" w:hAnsi="Arial" w:cs="Arial"/>
        </w:rPr>
        <w:t xml:space="preserve"> eura otklonjeno. </w:t>
      </w:r>
    </w:p>
    <w:p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Prelazi se na raspravljanje</w:t>
      </w:r>
      <w:r w:rsidR="00A82A62">
        <w:rPr>
          <w:rFonts w:ascii="Arial" w:hAnsi="Arial" w:cs="Arial"/>
        </w:rPr>
        <w:t xml:space="preserve"> osporene tražbine vjerovnika Monike Novak, OIB: 60820495654 u iznosu od 4.541,97 eura</w:t>
      </w:r>
      <w:r w:rsidR="007752F7">
        <w:rPr>
          <w:rFonts w:ascii="Arial" w:hAnsi="Arial" w:cs="Arial"/>
        </w:rPr>
        <w:t xml:space="preserve"> te punomoćnica vjerovnice navodi da se slađe i priklanja navoda pun. vjerovnice Slađane Foder obzirom se radi o istoj pravnoj i činjeničnoj stvari jer je u tijeku, odnosno sad u prekidu, radni spor između vjerovnika Monike Novak i dužnika radi isplate naknade plaće za vrijeme trajanja otkaznog roka slijedom čega predlaže da se osporena tražbina prizna, odnosno da se osporavanje otkloni. </w:t>
      </w:r>
    </w:p>
    <w:p w:rsidR="007752F7" w:rsidP="004E4016" w:rsidRDefault="007752F7">
      <w:pPr>
        <w:jc w:val="both"/>
        <w:rPr>
          <w:rFonts w:ascii="Arial" w:hAnsi="Arial" w:cs="Arial"/>
        </w:rPr>
      </w:pPr>
    </w:p>
    <w:p w:rsidR="004E4016" w:rsidP="00025787" w:rsidRDefault="007752F7">
      <w:pPr>
        <w:ind w:firstLine="708"/>
        <w:jc w:val="both"/>
        <w:rPr>
          <w:rFonts w:ascii="Arial" w:hAnsi="Arial" w:cs="Arial"/>
        </w:rPr>
      </w:pPr>
      <w:r>
        <w:rPr>
          <w:rFonts w:ascii="Arial" w:hAnsi="Arial" w:cs="Arial"/>
        </w:rPr>
        <w:t>Stečajna upraviteljica navodi kako, uzimajući u obzir danas iznesene navode stečajnog suca, a vezano uz svrstavanje osporene tražbine Monike Novak u tražbinu I. višeg isplatnog reda, kao i danas iznesene navode punomoćnice Monike Novak, navodi da otklanja osporavanje traž</w:t>
      </w:r>
      <w:r w:rsidR="00F5530D">
        <w:rPr>
          <w:rFonts w:ascii="Arial" w:hAnsi="Arial" w:cs="Arial"/>
        </w:rPr>
        <w:t xml:space="preserve">bine Monike Novak time da ističe kako glavnica tražbine s osnova naknade plaće iznosi 3.395,00 eura te kamata na taj iznosi 95,97 eura te parnični trošak od 750,00 eura, a što sveukupno iznosi 4.240,97 eura time da ističe kako je kamatu na otpremninu u iznosu od 218,43 eura već priznala vjerovnici zajedno s tražbinom iz otpremnine. </w:t>
      </w:r>
    </w:p>
    <w:p w:rsidR="00025787" w:rsidP="00025787" w:rsidRDefault="00025787">
      <w:pPr>
        <w:ind w:firstLine="708"/>
        <w:jc w:val="both"/>
        <w:rPr>
          <w:rFonts w:ascii="Arial" w:hAnsi="Arial" w:cs="Arial"/>
        </w:rPr>
      </w:pPr>
    </w:p>
    <w:p w:rsidRPr="001A26A8" w:rsidR="00F5530D" w:rsidP="00F5530D" w:rsidRDefault="00F5530D">
      <w:pPr>
        <w:ind w:firstLine="720"/>
        <w:jc w:val="both"/>
        <w:rPr>
          <w:rFonts w:ascii="Arial" w:hAnsi="Arial" w:cs="Arial"/>
        </w:rPr>
      </w:pPr>
      <w:r w:rsidRPr="001A26A8">
        <w:rPr>
          <w:rFonts w:ascii="Arial" w:hAnsi="Arial" w:cs="Arial"/>
        </w:rPr>
        <w:t>Sud donosi</w:t>
      </w:r>
    </w:p>
    <w:p w:rsidRPr="001A26A8" w:rsidR="00F5530D" w:rsidP="00F5530D" w:rsidRDefault="00F5530D">
      <w:pPr>
        <w:jc w:val="both"/>
        <w:rPr>
          <w:rFonts w:ascii="Arial" w:hAnsi="Arial" w:cs="Arial"/>
        </w:rPr>
      </w:pPr>
    </w:p>
    <w:p w:rsidRPr="001A26A8" w:rsidR="00F5530D" w:rsidP="00F5530D" w:rsidRDefault="00F5530D">
      <w:pPr>
        <w:jc w:val="center"/>
        <w:rPr>
          <w:rFonts w:ascii="Arial" w:hAnsi="Arial" w:cs="Arial"/>
        </w:rPr>
      </w:pPr>
      <w:r w:rsidRPr="001A26A8">
        <w:rPr>
          <w:rFonts w:ascii="Arial" w:hAnsi="Arial" w:cs="Arial"/>
        </w:rPr>
        <w:t>r j e š e nj e</w:t>
      </w:r>
    </w:p>
    <w:p w:rsidR="00F5530D" w:rsidP="00F5530D" w:rsidRDefault="00F5530D">
      <w:pPr>
        <w:jc w:val="both"/>
        <w:rPr>
          <w:rFonts w:ascii="Arial" w:hAnsi="Arial" w:cs="Arial"/>
        </w:rPr>
      </w:pPr>
    </w:p>
    <w:p w:rsidR="00F5530D" w:rsidP="00F5530D" w:rsidRDefault="00F5530D">
      <w:pPr>
        <w:jc w:val="both"/>
        <w:rPr>
          <w:rFonts w:ascii="Arial" w:hAnsi="Arial" w:cs="Arial"/>
        </w:rPr>
      </w:pPr>
      <w:r>
        <w:rPr>
          <w:rFonts w:ascii="Arial" w:hAnsi="Arial" w:cs="Arial"/>
        </w:rPr>
        <w:tab/>
        <w:t xml:space="preserve">Utvrđuje se da je osporavanje tražbine vjerovnice Monike Novak, OIB: 60820495654 u iznosu od 4.240,97 eura otklonjeno. </w:t>
      </w:r>
    </w:p>
    <w:p w:rsidR="00025787" w:rsidP="00F5530D" w:rsidRDefault="00025787">
      <w:pPr>
        <w:jc w:val="both"/>
        <w:rPr>
          <w:rFonts w:ascii="Arial" w:hAnsi="Arial" w:cs="Arial"/>
        </w:rPr>
      </w:pPr>
    </w:p>
    <w:p w:rsidR="00025787" w:rsidP="00F5530D" w:rsidRDefault="00025787">
      <w:pPr>
        <w:jc w:val="both"/>
        <w:rPr>
          <w:rFonts w:ascii="Arial" w:hAnsi="Arial" w:cs="Arial"/>
        </w:rPr>
      </w:pPr>
      <w:r>
        <w:rPr>
          <w:rFonts w:ascii="Arial" w:hAnsi="Arial" w:cs="Arial"/>
        </w:rPr>
        <w:tab/>
        <w:t>Odvjetnik Jurica Sevšek, kao javnost, napušta ročište te izjavljuje kako se neće vraćati.</w:t>
      </w:r>
    </w:p>
    <w:p w:rsidR="00025787" w:rsidP="00F5530D" w:rsidRDefault="00025787">
      <w:pPr>
        <w:jc w:val="both"/>
        <w:rPr>
          <w:rFonts w:ascii="Arial" w:hAnsi="Arial" w:cs="Arial"/>
        </w:rPr>
      </w:pPr>
    </w:p>
    <w:p w:rsidR="00025787" w:rsidP="00025787" w:rsidRDefault="00025787">
      <w:pPr>
        <w:jc w:val="both"/>
        <w:rPr>
          <w:rFonts w:ascii="Arial" w:hAnsi="Arial" w:cs="Arial"/>
        </w:rPr>
      </w:pPr>
      <w:r>
        <w:rPr>
          <w:rFonts w:ascii="Arial" w:hAnsi="Arial" w:cs="Arial"/>
        </w:rPr>
        <w:tab/>
        <w:t>Odvjetnik Marko Benčić, punomoćnik vjerovnice Slađane Foder napušta ročište te izjavljuje kako se neće vraćati.</w:t>
      </w:r>
    </w:p>
    <w:p w:rsidR="00025787" w:rsidP="00F5530D" w:rsidRDefault="00025787">
      <w:pPr>
        <w:jc w:val="both"/>
        <w:rPr>
          <w:rFonts w:ascii="Arial" w:hAnsi="Arial" w:cs="Arial"/>
        </w:rPr>
      </w:pPr>
    </w:p>
    <w:p w:rsidR="008543D2" w:rsidP="008543D2" w:rsidRDefault="008543D2">
      <w:pPr>
        <w:ind w:firstLine="708"/>
        <w:jc w:val="both"/>
        <w:rPr>
          <w:rFonts w:ascii="Arial" w:hAnsi="Arial" w:cs="Arial"/>
        </w:rPr>
      </w:pPr>
      <w:r>
        <w:rPr>
          <w:rFonts w:ascii="Arial" w:hAnsi="Arial" w:cs="Arial"/>
        </w:rPr>
        <w:t>Odvjetnica Ranka Usorac, punomoćnica vjerovnice Dragice Lešina napušta ročište te izjavljuje kako se neće vraćati.</w:t>
      </w:r>
    </w:p>
    <w:p w:rsidR="00F5530D" w:rsidP="004E4016" w:rsidRDefault="00F5530D">
      <w:pPr>
        <w:ind w:firstLine="720"/>
        <w:jc w:val="both"/>
        <w:rPr>
          <w:rFonts w:ascii="Arial" w:hAnsi="Arial" w:cs="Arial"/>
        </w:rPr>
      </w:pPr>
    </w:p>
    <w:p w:rsidR="00D72CDC" w:rsidP="00D72CDC" w:rsidRDefault="005F08D3">
      <w:pPr>
        <w:ind w:firstLine="720"/>
        <w:jc w:val="both"/>
        <w:rPr>
          <w:rFonts w:ascii="Arial" w:hAnsi="Arial" w:cs="Arial"/>
        </w:rPr>
      </w:pPr>
      <w:r>
        <w:rPr>
          <w:rFonts w:ascii="Arial" w:hAnsi="Arial" w:cs="Arial"/>
        </w:rPr>
        <w:t xml:space="preserve">Prelazi se na raspravljanje osporene tražbine vjerovnika Kristine Tuđan, OIB: 91460302350 u iznosu od 3.148,09 eura te </w:t>
      </w:r>
      <w:r w:rsidR="00D72CDC">
        <w:rPr>
          <w:rFonts w:ascii="Arial" w:hAnsi="Arial" w:cs="Arial"/>
        </w:rPr>
        <w:t xml:space="preserve">punomoćnica Kristine Tuđan </w:t>
      </w:r>
      <w:r>
        <w:rPr>
          <w:rFonts w:ascii="Arial" w:hAnsi="Arial" w:cs="Arial"/>
        </w:rPr>
        <w:t xml:space="preserve">navodi kako se priklanja navodima prethodnih kolega iznijetih u ovoj točci razmatranja osporenih tražbina, te navodi da i ova zaposlenica ima potraživanje s osnova neisplaćene naknade plaće za otkazni rok, time da je kod stečajnog dužnika u radnom odnosu od 1998. g., pa bi sukladno ZOR imala pravo na otkazni rok u duljini od 3 mjeseca, a samim time i na naknadu plaće za vrijeme otkaznog roka u iznosu od 2.523,09 eura. Preostatak prijavljene, a osporene tražbine, odnosi se na troškove postupka u </w:t>
      </w:r>
      <w:r w:rsidR="00D72CDC">
        <w:rPr>
          <w:rFonts w:ascii="Arial" w:hAnsi="Arial" w:cs="Arial"/>
        </w:rPr>
        <w:t>iznosu</w:t>
      </w:r>
      <w:r>
        <w:rPr>
          <w:rFonts w:ascii="Arial" w:hAnsi="Arial" w:cs="Arial"/>
        </w:rPr>
        <w:t xml:space="preserve"> od 625,00 eura, a koji postupak se vodi radi ostvarenja prava iz radnog odnosa pred OS Varaždin i koji postupak je još u tijeku</w:t>
      </w:r>
      <w:r w:rsidR="00D72CDC">
        <w:rPr>
          <w:rFonts w:ascii="Arial" w:hAnsi="Arial" w:cs="Arial"/>
        </w:rPr>
        <w:t xml:space="preserve">, odnosno u prekidu. Stoga se također predlaže otkloniti osporavanje naznačene tražbine. </w:t>
      </w:r>
    </w:p>
    <w:p w:rsidR="005F08D3" w:rsidP="004E4016" w:rsidRDefault="005F08D3">
      <w:pPr>
        <w:ind w:firstLine="720"/>
        <w:jc w:val="both"/>
        <w:rPr>
          <w:rFonts w:ascii="Arial" w:hAnsi="Arial" w:cs="Arial"/>
        </w:rPr>
      </w:pPr>
    </w:p>
    <w:p w:rsidR="00D72CDC" w:rsidP="00D72CDC" w:rsidRDefault="00D72CDC">
      <w:pPr>
        <w:ind w:firstLine="708"/>
        <w:jc w:val="both"/>
        <w:rPr>
          <w:rFonts w:ascii="Arial" w:hAnsi="Arial" w:cs="Arial"/>
        </w:rPr>
      </w:pPr>
      <w:r>
        <w:rPr>
          <w:rFonts w:ascii="Arial" w:hAnsi="Arial" w:cs="Arial"/>
        </w:rPr>
        <w:t xml:space="preserve">Stečajna upraviteljica navodi kako, uzimajući u obzir danas iznesene navode stečajnog suca, a vezano uz svrstavanje osporene tražbine vjerovnice Kristine Tuđan u tražbinu I. višeg isplatnog reda, kao i danas iznesene navode punomoćnice Kristine Tuđan, navodi da otklanja osporavanje tražbine Kristine Tuđan u osporenom iznosu od 3.148,09 eura. </w:t>
      </w:r>
    </w:p>
    <w:p w:rsidR="005F08D3" w:rsidP="004E4016" w:rsidRDefault="005F08D3">
      <w:pPr>
        <w:ind w:firstLine="720"/>
        <w:jc w:val="both"/>
        <w:rPr>
          <w:rFonts w:ascii="Arial" w:hAnsi="Arial" w:cs="Arial"/>
        </w:rPr>
      </w:pPr>
    </w:p>
    <w:p w:rsidRPr="001A26A8" w:rsidR="004E4016" w:rsidP="004E4016" w:rsidRDefault="004E4016">
      <w:pPr>
        <w:ind w:firstLine="720"/>
        <w:jc w:val="both"/>
        <w:rPr>
          <w:rFonts w:ascii="Arial" w:hAnsi="Arial" w:cs="Arial"/>
        </w:rPr>
      </w:pPr>
      <w:r w:rsidRPr="001A26A8">
        <w:rPr>
          <w:rFonts w:ascii="Arial" w:hAnsi="Arial" w:cs="Arial"/>
        </w:rPr>
        <w:t>Sud donosi</w:t>
      </w:r>
    </w:p>
    <w:p w:rsidRPr="001A26A8" w:rsidR="004E4016" w:rsidP="004E4016" w:rsidRDefault="004E4016">
      <w:pPr>
        <w:jc w:val="both"/>
        <w:rPr>
          <w:rFonts w:ascii="Arial" w:hAnsi="Arial" w:cs="Arial"/>
        </w:rPr>
      </w:pPr>
    </w:p>
    <w:p w:rsidRPr="001A26A8" w:rsidR="004E4016" w:rsidP="004E4016" w:rsidRDefault="004E4016">
      <w:pPr>
        <w:jc w:val="center"/>
        <w:rPr>
          <w:rFonts w:ascii="Arial" w:hAnsi="Arial" w:cs="Arial"/>
        </w:rPr>
      </w:pPr>
      <w:r w:rsidRPr="001A26A8">
        <w:rPr>
          <w:rFonts w:ascii="Arial" w:hAnsi="Arial" w:cs="Arial"/>
        </w:rPr>
        <w:t>r j e š e nj e</w:t>
      </w:r>
    </w:p>
    <w:p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 xml:space="preserve">Utvrđuje se da </w:t>
      </w:r>
      <w:r w:rsidR="00FB4698">
        <w:rPr>
          <w:rFonts w:ascii="Arial" w:hAnsi="Arial" w:cs="Arial"/>
        </w:rPr>
        <w:t xml:space="preserve">je </w:t>
      </w:r>
      <w:r>
        <w:rPr>
          <w:rFonts w:ascii="Arial" w:hAnsi="Arial" w:cs="Arial"/>
        </w:rPr>
        <w:t xml:space="preserve">osporavanje tražbine vjerovnika </w:t>
      </w:r>
      <w:r w:rsidR="00A54D36">
        <w:rPr>
          <w:rFonts w:ascii="Arial" w:hAnsi="Arial" w:cs="Arial"/>
        </w:rPr>
        <w:t xml:space="preserve">Kristine Tuđan, OIB: 91460302350 u iznosu od 3.148,09 eura </w:t>
      </w:r>
      <w:r>
        <w:rPr>
          <w:rFonts w:ascii="Arial" w:hAnsi="Arial" w:cs="Arial"/>
        </w:rPr>
        <w:t xml:space="preserve">otklonjeno. </w:t>
      </w:r>
    </w:p>
    <w:p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Prel</w:t>
      </w:r>
      <w:r w:rsidR="004D795C">
        <w:rPr>
          <w:rFonts w:ascii="Arial" w:hAnsi="Arial" w:cs="Arial"/>
        </w:rPr>
        <w:t xml:space="preserve">azi se na raspravljanje tražbina vjerovnika koje zastupa punomoćnica Davorka Kovač i to: </w:t>
      </w:r>
      <w:r w:rsidR="00AE37B6">
        <w:rPr>
          <w:rFonts w:ascii="Arial" w:hAnsi="Arial" w:cs="Arial"/>
        </w:rPr>
        <w:t>Daliborke Benčić, Ružice Kolarić, Siniše Kutnjaka, Natalije Vuković, Draženke</w:t>
      </w:r>
      <w:r w:rsidRPr="001930B8" w:rsidR="00AE37B6">
        <w:rPr>
          <w:rFonts w:ascii="Arial" w:hAnsi="Arial" w:cs="Arial"/>
        </w:rPr>
        <w:t xml:space="preserve"> Go</w:t>
      </w:r>
      <w:r w:rsidR="00AE37B6">
        <w:rPr>
          <w:rFonts w:ascii="Arial" w:hAnsi="Arial" w:cs="Arial"/>
        </w:rPr>
        <w:t>lubić, Branka Iveca, Karoline</w:t>
      </w:r>
      <w:r w:rsidRPr="001930B8" w:rsidR="00AE37B6">
        <w:rPr>
          <w:rFonts w:ascii="Arial" w:hAnsi="Arial" w:cs="Arial"/>
        </w:rPr>
        <w:t xml:space="preserve"> Kurtek, Borislava </w:t>
      </w:r>
      <w:r w:rsidR="00AE37B6">
        <w:rPr>
          <w:rFonts w:ascii="Arial" w:hAnsi="Arial" w:cs="Arial"/>
        </w:rPr>
        <w:t>Đurasa, Nenada Siročića, Dragice</w:t>
      </w:r>
      <w:r w:rsidRPr="001930B8" w:rsidR="00AE37B6">
        <w:rPr>
          <w:rFonts w:ascii="Arial" w:hAnsi="Arial" w:cs="Arial"/>
        </w:rPr>
        <w:t xml:space="preserve"> Trstenjak, Kristijana Skupnjaka, Mirka Ho</w:t>
      </w:r>
      <w:r w:rsidR="00AE37B6">
        <w:rPr>
          <w:rFonts w:ascii="Arial" w:hAnsi="Arial" w:cs="Arial"/>
        </w:rPr>
        <w:t>rvata, Tomislava Labaša, Gordane Mišak, Marijance Trtinjak, Jadranke</w:t>
      </w:r>
      <w:r w:rsidRPr="001930B8" w:rsidR="00AE37B6">
        <w:rPr>
          <w:rFonts w:ascii="Arial" w:hAnsi="Arial" w:cs="Arial"/>
        </w:rPr>
        <w:t xml:space="preserve"> Đurman, Miroslava Skup</w:t>
      </w:r>
      <w:r w:rsidR="00AE37B6">
        <w:rPr>
          <w:rFonts w:ascii="Arial" w:hAnsi="Arial" w:cs="Arial"/>
        </w:rPr>
        <w:t>njaka, Darka Franjčića, Klaudije</w:t>
      </w:r>
      <w:r w:rsidRPr="001930B8" w:rsidR="00AE37B6">
        <w:rPr>
          <w:rFonts w:ascii="Arial" w:hAnsi="Arial" w:cs="Arial"/>
        </w:rPr>
        <w:t xml:space="preserve"> Herceg, Sa</w:t>
      </w:r>
      <w:r w:rsidR="00AE37B6">
        <w:rPr>
          <w:rFonts w:ascii="Arial" w:hAnsi="Arial" w:cs="Arial"/>
        </w:rPr>
        <w:t>nje Blažin, Božice</w:t>
      </w:r>
      <w:r w:rsidRPr="001930B8" w:rsidR="00AE37B6">
        <w:rPr>
          <w:rFonts w:ascii="Arial" w:hAnsi="Arial" w:cs="Arial"/>
        </w:rPr>
        <w:t xml:space="preserve"> Varović, Maria Skup</w:t>
      </w:r>
      <w:r w:rsidR="00AE37B6">
        <w:rPr>
          <w:rFonts w:ascii="Arial" w:hAnsi="Arial" w:cs="Arial"/>
        </w:rPr>
        <w:t>njaka, Mihaela Bujana, Daliborke Tkalčec, Ivane Horvat, Nataše</w:t>
      </w:r>
      <w:r w:rsidRPr="001930B8" w:rsidR="00AE37B6">
        <w:rPr>
          <w:rFonts w:ascii="Arial" w:hAnsi="Arial" w:cs="Arial"/>
        </w:rPr>
        <w:t xml:space="preserve"> Posavec i Dubravka Brleka</w:t>
      </w:r>
      <w:r w:rsidR="00230339">
        <w:rPr>
          <w:rFonts w:ascii="Arial" w:hAnsi="Arial" w:cs="Arial"/>
        </w:rPr>
        <w:t xml:space="preserve"> te punomoćnica navedenih vjerovnika navodi da se u cijelosti pridružuje navodima prethodnih kolega s obzirom da se radi o istim tražbinama neisplaćene naknade plaće s osnova otkaznog roka kao i parničnih troškova nastalih u postupcima koji su u tijeku, odnosno sad u prekidu. </w:t>
      </w:r>
    </w:p>
    <w:p w:rsidR="00230339" w:rsidP="004E4016" w:rsidRDefault="00230339">
      <w:pPr>
        <w:jc w:val="both"/>
        <w:rPr>
          <w:rFonts w:ascii="Arial" w:hAnsi="Arial" w:cs="Arial"/>
        </w:rPr>
      </w:pPr>
    </w:p>
    <w:p w:rsidR="00230339" w:rsidP="00230339" w:rsidRDefault="00230339">
      <w:pPr>
        <w:ind w:firstLine="708"/>
        <w:jc w:val="both"/>
        <w:rPr>
          <w:rFonts w:ascii="Arial" w:hAnsi="Arial" w:cs="Arial"/>
        </w:rPr>
      </w:pPr>
      <w:r>
        <w:rPr>
          <w:rFonts w:ascii="Arial" w:hAnsi="Arial" w:cs="Arial"/>
        </w:rPr>
        <w:t xml:space="preserve">Stečajna upraviteljica navodi kako, uzimajući u obzir danas iznesene navode stečajnog suca, a vezano uz svrstavanje osporenih tražbina vjerovnika koje zastupa odvjetnica Davorka Kovač, navodi da otklanja osporavanje tražbina  svih vjerovnika koje zastupa Davorka Kovač. </w:t>
      </w:r>
    </w:p>
    <w:p w:rsidR="004E4016" w:rsidP="004E4016" w:rsidRDefault="004E4016">
      <w:pPr>
        <w:jc w:val="both"/>
        <w:rPr>
          <w:rFonts w:ascii="Arial" w:hAnsi="Arial" w:cs="Arial"/>
        </w:rPr>
      </w:pPr>
    </w:p>
    <w:p w:rsidRPr="001A26A8" w:rsidR="004E4016" w:rsidP="004E4016" w:rsidRDefault="004E4016">
      <w:pPr>
        <w:ind w:firstLine="720"/>
        <w:jc w:val="both"/>
        <w:rPr>
          <w:rFonts w:ascii="Arial" w:hAnsi="Arial" w:cs="Arial"/>
        </w:rPr>
      </w:pPr>
      <w:r w:rsidRPr="001A26A8">
        <w:rPr>
          <w:rFonts w:ascii="Arial" w:hAnsi="Arial" w:cs="Arial"/>
        </w:rPr>
        <w:t>Sud donosi</w:t>
      </w:r>
    </w:p>
    <w:p w:rsidRPr="001A26A8" w:rsidR="004E4016" w:rsidP="004E4016" w:rsidRDefault="004E4016">
      <w:pPr>
        <w:jc w:val="both"/>
        <w:rPr>
          <w:rFonts w:ascii="Arial" w:hAnsi="Arial" w:cs="Arial"/>
        </w:rPr>
      </w:pPr>
    </w:p>
    <w:p w:rsidRPr="001A26A8" w:rsidR="004E4016" w:rsidP="004E4016" w:rsidRDefault="004E4016">
      <w:pPr>
        <w:jc w:val="center"/>
        <w:rPr>
          <w:rFonts w:ascii="Arial" w:hAnsi="Arial" w:cs="Arial"/>
        </w:rPr>
      </w:pPr>
      <w:r w:rsidRPr="001A26A8">
        <w:rPr>
          <w:rFonts w:ascii="Arial" w:hAnsi="Arial" w:cs="Arial"/>
        </w:rPr>
        <w:t>r j e š e nj e</w:t>
      </w:r>
    </w:p>
    <w:p w:rsidR="004E4016" w:rsidP="004E4016" w:rsidRDefault="004E4016">
      <w:pPr>
        <w:jc w:val="both"/>
        <w:rPr>
          <w:rFonts w:ascii="Arial" w:hAnsi="Arial" w:cs="Arial"/>
        </w:rPr>
      </w:pPr>
    </w:p>
    <w:p w:rsidR="004E4016" w:rsidP="004E4016" w:rsidRDefault="004E4016">
      <w:pPr>
        <w:jc w:val="both"/>
        <w:rPr>
          <w:rFonts w:ascii="Arial" w:hAnsi="Arial" w:cs="Arial"/>
        </w:rPr>
      </w:pPr>
      <w:r>
        <w:rPr>
          <w:rFonts w:ascii="Arial" w:hAnsi="Arial" w:cs="Arial"/>
        </w:rPr>
        <w:tab/>
        <w:t>Utvrđuje se da</w:t>
      </w:r>
      <w:r w:rsidR="00230339">
        <w:rPr>
          <w:rFonts w:ascii="Arial" w:hAnsi="Arial" w:cs="Arial"/>
        </w:rPr>
        <w:t xml:space="preserve"> je</w:t>
      </w:r>
      <w:r>
        <w:rPr>
          <w:rFonts w:ascii="Arial" w:hAnsi="Arial" w:cs="Arial"/>
        </w:rPr>
        <w:t xml:space="preserve"> osporavanje tražbine vjerovnika </w:t>
      </w:r>
      <w:r w:rsidR="00FB4698">
        <w:rPr>
          <w:rFonts w:ascii="Arial" w:hAnsi="Arial" w:cs="Arial"/>
        </w:rPr>
        <w:t>Daliborke Benčić, OIB: 76565712069</w:t>
      </w:r>
      <w:r>
        <w:rPr>
          <w:rFonts w:ascii="Arial" w:hAnsi="Arial" w:cs="Arial"/>
        </w:rPr>
        <w:t xml:space="preserve"> u iznosu od </w:t>
      </w:r>
      <w:r w:rsidR="00FB4698">
        <w:rPr>
          <w:rFonts w:ascii="Arial" w:hAnsi="Arial" w:cs="Arial"/>
        </w:rPr>
        <w:t>3.330,73</w:t>
      </w:r>
      <w:r>
        <w:rPr>
          <w:rFonts w:ascii="Arial" w:hAnsi="Arial" w:cs="Arial"/>
        </w:rPr>
        <w:t xml:space="preserve"> eura otklonjeno. </w:t>
      </w:r>
    </w:p>
    <w:p w:rsidR="00FB4698" w:rsidP="004E4016"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Ružice Kolarić, OIB: 60656237848 u iznosu od 4.174,33 eura otklonjeno. </w:t>
      </w:r>
    </w:p>
    <w:p w:rsidR="00FB4698" w:rsidP="00FB4698" w:rsidRDefault="00FB4698">
      <w:pPr>
        <w:ind w:firstLine="708"/>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Siniše Kutnjaka, OIB: 10935825728 u iznosu od 2.123,23 eura otklonjeno. </w:t>
      </w:r>
    </w:p>
    <w:p w:rsidR="00FB4698" w:rsidP="00FB4698" w:rsidRDefault="00FB4698">
      <w:pPr>
        <w:ind w:firstLine="708"/>
        <w:jc w:val="both"/>
        <w:rPr>
          <w:rFonts w:ascii="Arial" w:hAnsi="Arial" w:cs="Arial"/>
        </w:rPr>
      </w:pPr>
    </w:p>
    <w:p w:rsidR="00FB4698" w:rsidP="00FB4698" w:rsidRDefault="00FB4698">
      <w:pPr>
        <w:jc w:val="both"/>
        <w:rPr>
          <w:rFonts w:ascii="Arial" w:hAnsi="Arial" w:cs="Arial"/>
        </w:rPr>
      </w:pPr>
      <w:r>
        <w:rPr>
          <w:rFonts w:ascii="Arial" w:hAnsi="Arial" w:cs="Arial"/>
        </w:rPr>
        <w:tab/>
        <w:t xml:space="preserve">Utvrđuje se da je osporavanje tražbine vjerovnika Natalije Vuković, OIB: 65329473724 u iznosu od 3.674,33 eura otklonjeno. </w:t>
      </w:r>
    </w:p>
    <w:p w:rsidR="00FB4698" w:rsidP="004E4016"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Draženke Golubić, OIB: 56129472416 u iznosu od 3.254,05 eura otklonjeno. </w:t>
      </w:r>
    </w:p>
    <w:p w:rsidR="00FB4698" w:rsidP="00FB4698"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Branke Ivec, OIB: 27687267499 u iznosu od 3.330,73 eura otklonjeno. </w:t>
      </w:r>
    </w:p>
    <w:p w:rsidR="00FB4698" w:rsidP="00FB4698"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Karoline Kurtek, OIB: 45053304117 u iznosu od 3.754,05 eura otklonjeno. </w:t>
      </w:r>
    </w:p>
    <w:p w:rsidR="00FB4698" w:rsidP="00FB4698"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Borislava Đurasa, OIB: 73427907636 u iznosu od 2.830,73 eura otklonjeno. </w:t>
      </w:r>
    </w:p>
    <w:p w:rsidR="00FB4698" w:rsidP="00FB4698" w:rsidRDefault="00FB4698">
      <w:pPr>
        <w:jc w:val="both"/>
        <w:rPr>
          <w:rFonts w:ascii="Arial" w:hAnsi="Arial" w:cs="Arial"/>
        </w:rPr>
      </w:pPr>
    </w:p>
    <w:p w:rsidR="00FB4698" w:rsidP="00FB4698" w:rsidRDefault="00FB4698">
      <w:pPr>
        <w:ind w:firstLine="708"/>
        <w:jc w:val="both"/>
        <w:rPr>
          <w:rFonts w:ascii="Arial" w:hAnsi="Arial" w:cs="Arial"/>
        </w:rPr>
      </w:pPr>
      <w:r>
        <w:rPr>
          <w:rFonts w:ascii="Arial" w:hAnsi="Arial" w:cs="Arial"/>
        </w:rPr>
        <w:t xml:space="preserve">Utvrđuje se da je osporavanje tražbine vjerovnika </w:t>
      </w:r>
      <w:r w:rsidR="00D00A58">
        <w:rPr>
          <w:rFonts w:ascii="Arial" w:hAnsi="Arial" w:cs="Arial"/>
        </w:rPr>
        <w:t>Nenada Siročića</w:t>
      </w:r>
      <w:r>
        <w:rPr>
          <w:rFonts w:ascii="Arial" w:hAnsi="Arial" w:cs="Arial"/>
        </w:rPr>
        <w:t xml:space="preserve">, OIB: </w:t>
      </w:r>
      <w:r w:rsidR="00D00A58">
        <w:rPr>
          <w:rFonts w:ascii="Arial" w:hAnsi="Arial" w:cs="Arial"/>
        </w:rPr>
        <w:t>77325414664</w:t>
      </w:r>
      <w:r>
        <w:rPr>
          <w:rFonts w:ascii="Arial" w:hAnsi="Arial" w:cs="Arial"/>
        </w:rPr>
        <w:t xml:space="preserve"> u iznosu od </w:t>
      </w:r>
      <w:r w:rsidR="00D00A58">
        <w:rPr>
          <w:rFonts w:ascii="Arial" w:hAnsi="Arial" w:cs="Arial"/>
        </w:rPr>
        <w:t>3.924,33</w:t>
      </w:r>
      <w:r>
        <w:rPr>
          <w:rFonts w:ascii="Arial" w:hAnsi="Arial" w:cs="Arial"/>
        </w:rPr>
        <w:t xml:space="preserve">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Dragice Trstenjak, OIB: 82492629144 u iznosu od 2.479,13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Kristijana Skupnjaka, OIB: 60632959769 u iznosu od 2.229,13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Mirka Horvata, OIB: 53768703448 u iznosu od 4.174,33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Tomislava Labaša, OIB: 65546144101 u iznosu od 1.619,19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Gordane Mišak, OIB: 26904935179 u iznosu od 3.674,33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Marjance Trtinjak, OIB: 41585109110 u iznosu od 2.906,53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Jadranke Đurman, OIB: 62685756436 u iznosu od 1.979,13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Miroslava Skupnjaka, OIB: 18981042263 u iznosu od 1.618,49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Darka Franjčića, OIB: 4559253794 u iznosu od 4.970,32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Klaudije Herceg, OIB: 85719134633 u iznosu od 2.479,13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Sanje Blažin, OIB: 70633441396 u iznosu od 3.254,05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Božice Varović, OIB: 68743625330 u iznosu od 2.406,53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Marija Skupnjaka, OIB: 84949188001 u iznosu od 250,00 eura otklonjeno. </w:t>
      </w:r>
    </w:p>
    <w:p w:rsidR="00D00A58" w:rsidP="00D00A58" w:rsidRDefault="00D00A58">
      <w:pPr>
        <w:jc w:val="both"/>
        <w:rPr>
          <w:rFonts w:ascii="Arial" w:hAnsi="Arial" w:cs="Arial"/>
        </w:rPr>
      </w:pPr>
    </w:p>
    <w:p w:rsidR="00D00A58" w:rsidP="00D00A58" w:rsidRDefault="00D00A58">
      <w:pPr>
        <w:ind w:firstLine="708"/>
        <w:jc w:val="both"/>
        <w:rPr>
          <w:rFonts w:ascii="Arial" w:hAnsi="Arial" w:cs="Arial"/>
        </w:rPr>
      </w:pPr>
      <w:r>
        <w:rPr>
          <w:rFonts w:ascii="Arial" w:hAnsi="Arial" w:cs="Arial"/>
        </w:rPr>
        <w:t xml:space="preserve">Utvrđuje se da je osporavanje tražbine vjerovnika Daliborke Tkalčec, OIB: 43291490435 u iznosu od 500,00 eura otklonjeno. </w:t>
      </w:r>
    </w:p>
    <w:p w:rsidR="00D00A58" w:rsidP="00D00A58" w:rsidRDefault="00D00A58">
      <w:pPr>
        <w:jc w:val="both"/>
        <w:rPr>
          <w:rFonts w:ascii="Arial" w:hAnsi="Arial" w:cs="Arial"/>
        </w:rPr>
      </w:pPr>
    </w:p>
    <w:p w:rsidR="004E4016" w:rsidP="00B26DA4" w:rsidRDefault="00D00A58">
      <w:pPr>
        <w:ind w:firstLine="708"/>
        <w:jc w:val="both"/>
        <w:rPr>
          <w:rFonts w:ascii="Arial" w:hAnsi="Arial" w:cs="Arial"/>
        </w:rPr>
      </w:pPr>
      <w:r>
        <w:rPr>
          <w:rFonts w:ascii="Arial" w:hAnsi="Arial" w:cs="Arial"/>
        </w:rPr>
        <w:t xml:space="preserve">Utvrđuje se da je osporavanje tražbine vjerovnika Nataše Posavec, OIB: 7192678246 u iznosu od 250,00 eura otklonjeno. </w:t>
      </w:r>
    </w:p>
    <w:p w:rsidRPr="008C109A" w:rsidR="001760AE" w:rsidP="00742070" w:rsidRDefault="004E4016">
      <w:pPr>
        <w:jc w:val="both"/>
        <w:rPr>
          <w:rFonts w:ascii="Arial" w:hAnsi="Arial" w:cs="Arial"/>
        </w:rPr>
      </w:pPr>
      <w:r>
        <w:rPr>
          <w:rFonts w:ascii="Arial" w:hAnsi="Arial" w:cs="Arial"/>
        </w:rPr>
        <w:tab/>
      </w:r>
    </w:p>
    <w:p w:rsidR="00BD07D3" w:rsidP="00BD07D3" w:rsidRDefault="00BD07D3">
      <w:pPr>
        <w:ind w:firstLine="708"/>
        <w:jc w:val="both"/>
        <w:rPr>
          <w:rFonts w:ascii="Arial" w:hAnsi="Arial" w:cs="Arial"/>
        </w:rPr>
      </w:pPr>
      <w:r w:rsidRPr="001A26A8">
        <w:rPr>
          <w:rFonts w:ascii="Arial" w:hAnsi="Arial" w:cs="Arial"/>
        </w:rPr>
        <w:t>Prelazi se na ispitivanje tražbina I</w:t>
      </w:r>
      <w:r w:rsidR="009C7F31">
        <w:rPr>
          <w:rFonts w:ascii="Arial" w:hAnsi="Arial" w:cs="Arial"/>
        </w:rPr>
        <w:t>I</w:t>
      </w:r>
      <w:r w:rsidRPr="001A26A8">
        <w:rPr>
          <w:rFonts w:ascii="Arial" w:hAnsi="Arial" w:cs="Arial"/>
        </w:rPr>
        <w:t>. višeg isplatnog reda te se stečajni upravitelj u svezi tražbina I</w:t>
      </w:r>
      <w:r w:rsidR="009C7F31">
        <w:rPr>
          <w:rFonts w:ascii="Arial" w:hAnsi="Arial" w:cs="Arial"/>
        </w:rPr>
        <w:t>I</w:t>
      </w:r>
      <w:r w:rsidRPr="001A26A8">
        <w:rPr>
          <w:rFonts w:ascii="Arial" w:hAnsi="Arial" w:cs="Arial"/>
        </w:rPr>
        <w:t xml:space="preserve">. višeg isplatnog reda očituje kako slijedi: </w:t>
      </w:r>
    </w:p>
    <w:p w:rsidR="00B26DA4" w:rsidP="00BD07D3" w:rsidRDefault="00B26DA4">
      <w:pPr>
        <w:ind w:firstLine="708"/>
        <w:jc w:val="both"/>
        <w:rPr>
          <w:rFonts w:ascii="Arial" w:hAnsi="Arial" w:cs="Arial"/>
        </w:rPr>
      </w:pPr>
    </w:p>
    <w:p w:rsidR="00200799" w:rsidP="00BD07D3" w:rsidRDefault="00200799">
      <w:pPr>
        <w:ind w:firstLine="708"/>
        <w:jc w:val="both"/>
        <w:rPr>
          <w:rFonts w:ascii="Arial" w:hAnsi="Arial" w:cs="Arial"/>
        </w:rPr>
      </w:pPr>
    </w:p>
    <w:tbl>
      <w:tblPr>
        <w:tblStyle w:val="Reetkatablice"/>
        <w:tblW w:w="10490" w:type="dxa"/>
        <w:tblInd w:w="-459" w:type="dxa"/>
        <w:tblLayout w:type="fixed"/>
        <w:tblLook w:firstRow="1" w:lastRow="0" w:firstColumn="1" w:lastColumn="0" w:noHBand="0" w:noVBand="1" w:val="04A0"/>
      </w:tblPr>
      <w:tblGrid>
        <w:gridCol w:w="1165"/>
        <w:gridCol w:w="1165"/>
        <w:gridCol w:w="1165"/>
        <w:gridCol w:w="1165"/>
        <w:gridCol w:w="1166"/>
        <w:gridCol w:w="1166"/>
        <w:gridCol w:w="1166"/>
        <w:gridCol w:w="1166"/>
        <w:gridCol w:w="1166"/>
      </w:tblGrid>
      <w:tr w:rsidRPr="00EB1EDD" w:rsidR="000D2B4B" w:rsidTr="00B86EA8">
        <w:trPr>
          <w:trHeight w:val="964"/>
        </w:trPr>
        <w:tc>
          <w:tcPr>
            <w:tcW w:w="1165" w:type="dxa"/>
            <w:noWrap/>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R.b.</w:t>
            </w:r>
          </w:p>
        </w:tc>
        <w:tc>
          <w:tcPr>
            <w:tcW w:w="1165" w:type="dxa"/>
            <w:noWrap/>
            <w:hideMark/>
          </w:tcPr>
          <w:p w:rsidRPr="00EB1EDD" w:rsidR="000D2B4B" w:rsidP="00055502" w:rsidRDefault="000D2B4B">
            <w:pPr>
              <w:rPr>
                <w:rFonts w:ascii="Arial" w:hAnsi="Arial" w:cs="Arial"/>
                <w:sz w:val="14"/>
                <w:szCs w:val="14"/>
              </w:rPr>
            </w:pPr>
            <w:r w:rsidRPr="00EB1EDD">
              <w:rPr>
                <w:rFonts w:ascii="Arial" w:hAnsi="Arial" w:cs="Arial"/>
                <w:sz w:val="14"/>
                <w:szCs w:val="14"/>
              </w:rPr>
              <w:t>Ime i prezime vjerovnika</w:t>
            </w:r>
          </w:p>
          <w:p w:rsidRPr="00EB1EDD" w:rsidR="00055502" w:rsidP="00055502" w:rsidRDefault="00055502">
            <w:pPr>
              <w:rPr>
                <w:rFonts w:ascii="Arial" w:hAnsi="Arial" w:cs="Arial"/>
                <w:sz w:val="14"/>
                <w:szCs w:val="14"/>
              </w:rPr>
            </w:pPr>
          </w:p>
        </w:tc>
        <w:tc>
          <w:tcPr>
            <w:tcW w:w="1165" w:type="dxa"/>
            <w:noWrap/>
            <w:hideMark/>
          </w:tcPr>
          <w:p w:rsidRPr="00EB1EDD" w:rsidR="000D2B4B" w:rsidP="00055502" w:rsidRDefault="000D2B4B">
            <w:pPr>
              <w:rPr>
                <w:rFonts w:ascii="Arial" w:hAnsi="Arial" w:cs="Arial"/>
                <w:sz w:val="14"/>
                <w:szCs w:val="14"/>
              </w:rPr>
            </w:pPr>
            <w:r w:rsidRPr="00EB1EDD">
              <w:rPr>
                <w:rFonts w:ascii="Arial" w:hAnsi="Arial" w:cs="Arial"/>
                <w:sz w:val="14"/>
                <w:szCs w:val="14"/>
              </w:rPr>
              <w:t>OIB vjerovnika</w:t>
            </w:r>
          </w:p>
        </w:tc>
        <w:tc>
          <w:tcPr>
            <w:tcW w:w="1165" w:type="dxa"/>
            <w:noWrap/>
            <w:hideMark/>
          </w:tcPr>
          <w:p w:rsidRPr="00EB1EDD" w:rsidR="000D2B4B" w:rsidP="00055502" w:rsidRDefault="000D2B4B">
            <w:pPr>
              <w:rPr>
                <w:rFonts w:ascii="Arial" w:hAnsi="Arial" w:cs="Arial"/>
                <w:sz w:val="14"/>
                <w:szCs w:val="14"/>
              </w:rPr>
            </w:pPr>
            <w:r w:rsidRPr="00EB1EDD">
              <w:rPr>
                <w:rFonts w:ascii="Arial" w:hAnsi="Arial" w:cs="Arial"/>
                <w:sz w:val="14"/>
                <w:szCs w:val="14"/>
              </w:rPr>
              <w:t>Adresa vjerovnika</w:t>
            </w:r>
          </w:p>
        </w:tc>
        <w:tc>
          <w:tcPr>
            <w:tcW w:w="1166" w:type="dxa"/>
            <w:noWrap/>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Iznos prijavljene tražbine (€)</w:t>
            </w:r>
          </w:p>
        </w:tc>
        <w:tc>
          <w:tcPr>
            <w:tcW w:w="1166" w:type="dxa"/>
            <w:noWrap/>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Iznos priznate tražbine(€)</w:t>
            </w:r>
          </w:p>
        </w:tc>
        <w:tc>
          <w:tcPr>
            <w:tcW w:w="1166" w:type="dxa"/>
            <w:noWrap/>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Iznos osporene tražbine (€)</w:t>
            </w:r>
          </w:p>
        </w:tc>
        <w:tc>
          <w:tcPr>
            <w:tcW w:w="1166" w:type="dxa"/>
            <w:noWrap/>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Razlog osporavanja tražbine</w:t>
            </w:r>
          </w:p>
        </w:tc>
        <w:tc>
          <w:tcPr>
            <w:tcW w:w="1166" w:type="dxa"/>
            <w:noWrap/>
            <w:hideMark/>
          </w:tcPr>
          <w:p w:rsidRPr="00EB1EDD" w:rsidR="000D2B4B" w:rsidP="00055502" w:rsidRDefault="000D2B4B">
            <w:pPr>
              <w:rPr>
                <w:rFonts w:ascii="Arial" w:hAnsi="Arial" w:cs="Arial"/>
                <w:sz w:val="14"/>
                <w:szCs w:val="14"/>
              </w:rPr>
            </w:pPr>
            <w:r w:rsidRPr="00EB1EDD">
              <w:rPr>
                <w:rFonts w:ascii="Arial" w:hAnsi="Arial" w:cs="Arial"/>
                <w:sz w:val="14"/>
                <w:szCs w:val="14"/>
              </w:rPr>
              <w:t>Oznaka ovršne isprave</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Lugina Schuhfabrik GmbH</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57000370201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Wasgaustrasse 2 A, 76848 Schwanheim, Njemačka</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215.187,22</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215.187,22</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jc w:val="cente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2.</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Jasna Markulinčić</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13230501391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Komarnica Ludbreška 71A, 42233 Komarnica Ludbreška</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rPr>
                <w:rFonts w:ascii="Arial" w:hAnsi="Arial" w:cs="Arial"/>
                <w:sz w:val="12"/>
                <w:szCs w:val="12"/>
              </w:rPr>
            </w:pPr>
            <w:r w:rsidRPr="00EB1EDD">
              <w:rPr>
                <w:rFonts w:ascii="Arial" w:hAnsi="Arial" w:cs="Arial"/>
                <w:sz w:val="12"/>
                <w:szCs w:val="12"/>
              </w:rPr>
              <w:t>Rješenje o ovrsi Općinskog suda u Varaždinu OVR-835/25, Stalna služba u Ivancu  od 20.03.2025.</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3.</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Mladen Markulinčić</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09652272253</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Komarnica Ludbreška 71A, 42233 Komarnica Ludbreška</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hideMark/>
          </w:tcPr>
          <w:p w:rsidRPr="00EB1EDD" w:rsidR="000D2B4B" w:rsidP="00055502" w:rsidRDefault="000D2B4B">
            <w:pPr>
              <w:rPr>
                <w:rFonts w:ascii="Arial" w:hAnsi="Arial" w:cs="Arial"/>
                <w:sz w:val="12"/>
                <w:szCs w:val="12"/>
              </w:rPr>
            </w:pPr>
            <w:r w:rsidRPr="00EB1EDD">
              <w:rPr>
                <w:rFonts w:ascii="Arial" w:hAnsi="Arial" w:cs="Arial"/>
                <w:sz w:val="12"/>
                <w:szCs w:val="12"/>
              </w:rPr>
              <w:t>Rješenje o ovrsi Općinskog suda u Varaždinu OVR-845/25, Stalna služba u Ivancu  od 27.03.2025.</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4.</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Kristijan Lovreković</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89891827585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 xml:space="preserve">Uska ulica 7, Gornji Kuršanec, 40305 Nedelišće </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125,00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noWrap/>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Republika Hrvatska, Ministarstvo financija, Porezna uprava, područni ured Varaždin</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18683136487</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Graberje 1, Varaždin</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1.848,66</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1.848,66</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PDV obrazac, JOPPD obrazac</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6.</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VARKOM d.o.o.</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39048902955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Trg bana Jelačića 15, Varaždin</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398,99</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398,99</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7.</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HEP - PLIN d.o.o.</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41317489366</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cara Hadrijana 7, Osijek</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3.370,19</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3.370,19</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8.</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HEP - OPSKRBA d.o.o.</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63073332379</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grada Vukovara 37,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1.706,32</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1.706,32</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Bjanko zadužnica, OV-317/2023 od 01.02.2023.</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9.</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HRVATSKE VODE</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28921383001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grada Vukovara 220, 10000,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39,10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39,10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Izvršno rješenje o ovrsi temeljem Zakona o financiranju vodnog gospodarstva</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10.</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CROATIA OSIGURANJE d.d.</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26187994862</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Vatroslava Jagića 33, 10000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1.629,54</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1.629,54</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Dragica Lešina</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93395782225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Josipa Kraša 5, 42000 Varaždin</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848.960,12</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644.891,73</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204.068,39</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Pogrešno izračunate kamate</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Sporazum o osiguranju potraživanja osnivanjem založnog prava  Ov-1386/2025 od 10.02.2025.na iznos 493.442,93 EUR</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12.</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FINANCIJSKA AGENCIJA</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85821130368</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Ulica grada Vukovara 70,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18.940,77</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18.940,77</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13.</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INA-INDUSTRIJA NAFTE, d.d.</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27759560625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Avenija Većeslava Holjevca 10, 10000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395,63</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395,63</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Zadužnica posl.br.Ov-3907/13</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14.</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Zagrebačka banka d.d.</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92963223473</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Trg bana Josipa Jelačića 10, Zagreb</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713.584,00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713.584,00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Zadužnica OV-3590/24 od 26.06.2024., Ugovor o založnom pravu OV-3591/24 od 26.06.2024., Zadužnica OV-3589/24 od 26.06.2024., Zadužnica br. OV-1381/24 od 08.03.2024., Zadužnica br.OV-287/21 od 25.01.2021.</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15.</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BBL INDUSTRY d.o.o.</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98572470768</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Josipa Kraša 5, Varaždin</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17.207,96</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17.207,96</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16.</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Mihael Bujan</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78821003981</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Zbelava, Varaždinska 58</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Pravomoćno i ovršno rješenje Općinskog suda u Varaždinu br: Pr-43/2025 od 23.09.2025.</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17.</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Ivana Horvat</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32703691667</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Selnik, Stjepana Radića 15</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Pravomoćno i ovršno rješenje Općinskog suda u Varaždinu br: Pr-45/2025 od 23.09.2025.</w:t>
            </w:r>
          </w:p>
        </w:tc>
      </w:tr>
      <w:tr w:rsidRPr="00EB1EDD" w:rsidR="000D2B4B" w:rsidTr="00B86EA8">
        <w:trPr>
          <w:trHeight w:val="964"/>
        </w:trPr>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18.</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Dubravko Brlek</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88057944264</w:t>
            </w:r>
          </w:p>
        </w:tc>
        <w:tc>
          <w:tcPr>
            <w:tcW w:w="1165" w:type="dxa"/>
            <w:vAlign w:val="center"/>
            <w:hideMark/>
          </w:tcPr>
          <w:p w:rsidRPr="00EB1EDD" w:rsidR="000D2B4B" w:rsidP="00055502" w:rsidRDefault="000D2B4B">
            <w:pPr>
              <w:rPr>
                <w:rFonts w:ascii="Arial" w:hAnsi="Arial" w:cs="Arial"/>
                <w:sz w:val="14"/>
                <w:szCs w:val="14"/>
              </w:rPr>
            </w:pPr>
            <w:r w:rsidRPr="00EB1EDD">
              <w:rPr>
                <w:rFonts w:ascii="Arial" w:hAnsi="Arial" w:cs="Arial"/>
                <w:sz w:val="14"/>
                <w:szCs w:val="14"/>
              </w:rPr>
              <w:t xml:space="preserve"> Sigetec Ludbreški, Matije Gupca 35</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right"/>
              <w:rPr>
                <w:rFonts w:ascii="Arial" w:hAnsi="Arial" w:cs="Arial"/>
                <w:sz w:val="14"/>
                <w:szCs w:val="14"/>
              </w:rPr>
            </w:pPr>
            <w:r w:rsidRPr="00EB1EDD">
              <w:rPr>
                <w:rFonts w:ascii="Arial" w:hAnsi="Arial" w:cs="Arial"/>
                <w:sz w:val="14"/>
                <w:szCs w:val="14"/>
              </w:rPr>
              <w:t>500,00</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jc w:val="center"/>
              <w:rPr>
                <w:rFonts w:ascii="Arial" w:hAnsi="Arial" w:cs="Arial"/>
                <w:sz w:val="14"/>
                <w:szCs w:val="14"/>
              </w:rPr>
            </w:pPr>
            <w:r w:rsidRPr="00EB1EDD">
              <w:rPr>
                <w:rFonts w:ascii="Arial" w:hAnsi="Arial" w:cs="Arial"/>
                <w:sz w:val="14"/>
                <w:szCs w:val="14"/>
              </w:rPr>
              <w:t>-</w:t>
            </w:r>
          </w:p>
        </w:tc>
        <w:tc>
          <w:tcPr>
            <w:tcW w:w="1166" w:type="dxa"/>
            <w:vAlign w:val="center"/>
            <w:hideMark/>
          </w:tcPr>
          <w:p w:rsidRPr="00EB1EDD" w:rsidR="000D2B4B" w:rsidP="00055502" w:rsidRDefault="000D2B4B">
            <w:pPr>
              <w:rPr>
                <w:rFonts w:ascii="Arial" w:hAnsi="Arial" w:cs="Arial"/>
                <w:sz w:val="12"/>
                <w:szCs w:val="12"/>
              </w:rPr>
            </w:pPr>
            <w:r w:rsidRPr="00EB1EDD">
              <w:rPr>
                <w:rFonts w:ascii="Arial" w:hAnsi="Arial" w:cs="Arial"/>
                <w:sz w:val="12"/>
                <w:szCs w:val="12"/>
              </w:rPr>
              <w:t>Pravomoćno i ovršno rješenje Općinskog suda u Varaždinu br: Pr-48/2025 od 23.09.2025.</w:t>
            </w:r>
          </w:p>
        </w:tc>
      </w:tr>
    </w:tbl>
    <w:p w:rsidRPr="00F43B16" w:rsidR="00200799" w:rsidP="00200799" w:rsidRDefault="00200799">
      <w:pPr>
        <w:rPr>
          <w:b/>
        </w:rPr>
      </w:pPr>
    </w:p>
    <w:p w:rsidRPr="001A26A8" w:rsidR="00CD773A" w:rsidP="00432FCF" w:rsidRDefault="00CD773A">
      <w:pPr>
        <w:jc w:val="both"/>
        <w:rPr>
          <w:rFonts w:ascii="Arial" w:hAnsi="Arial" w:cs="Arial"/>
        </w:rPr>
      </w:pPr>
    </w:p>
    <w:p w:rsidR="00F40691" w:rsidP="00EC5492" w:rsidRDefault="0069285F">
      <w:pPr>
        <w:ind w:firstLine="708"/>
        <w:jc w:val="both"/>
        <w:rPr>
          <w:rFonts w:ascii="Arial" w:hAnsi="Arial" w:cs="Arial"/>
        </w:rPr>
      </w:pPr>
      <w:r w:rsidRPr="008F7757">
        <w:rPr>
          <w:rFonts w:ascii="Arial" w:hAnsi="Arial" w:cs="Arial"/>
        </w:rPr>
        <w:t xml:space="preserve">Utvrđuje </w:t>
      </w:r>
      <w:r w:rsidRPr="008F7757" w:rsidR="001760AE">
        <w:rPr>
          <w:rFonts w:ascii="Arial" w:hAnsi="Arial" w:cs="Arial"/>
        </w:rPr>
        <w:t>se da nitko ne osporava tražbine</w:t>
      </w:r>
      <w:r w:rsidRPr="008F7757" w:rsidR="00F40691">
        <w:rPr>
          <w:rFonts w:ascii="Arial" w:hAnsi="Arial" w:cs="Arial"/>
        </w:rPr>
        <w:t xml:space="preserve"> II. višeg isplatnog reda</w:t>
      </w:r>
      <w:r w:rsidRPr="008F7757" w:rsidR="00DB6647">
        <w:rPr>
          <w:rFonts w:ascii="Arial" w:hAnsi="Arial" w:cs="Arial"/>
        </w:rPr>
        <w:t xml:space="preserve"> koje</w:t>
      </w:r>
      <w:r w:rsidRPr="008F7757" w:rsidR="00F40691">
        <w:rPr>
          <w:rFonts w:ascii="Arial" w:hAnsi="Arial" w:cs="Arial"/>
        </w:rPr>
        <w:t xml:space="preserve"> </w:t>
      </w:r>
      <w:r w:rsidRPr="008F7757">
        <w:rPr>
          <w:rFonts w:ascii="Arial" w:hAnsi="Arial" w:cs="Arial"/>
        </w:rPr>
        <w:t xml:space="preserve">je priznao </w:t>
      </w:r>
      <w:r w:rsidRPr="008F7757" w:rsidR="001760AE">
        <w:rPr>
          <w:rFonts w:ascii="Arial" w:hAnsi="Arial" w:cs="Arial"/>
        </w:rPr>
        <w:t>stečajni</w:t>
      </w:r>
      <w:r w:rsidRPr="008F7757">
        <w:rPr>
          <w:rFonts w:ascii="Arial" w:hAnsi="Arial" w:cs="Arial"/>
        </w:rPr>
        <w:t xml:space="preserve"> upravitelj. </w:t>
      </w:r>
    </w:p>
    <w:p w:rsidR="008F7757" w:rsidP="00EC5492" w:rsidRDefault="008F7757">
      <w:pPr>
        <w:ind w:firstLine="708"/>
        <w:jc w:val="both"/>
        <w:rPr>
          <w:rFonts w:ascii="Arial" w:hAnsi="Arial" w:cs="Arial"/>
        </w:rPr>
      </w:pPr>
    </w:p>
    <w:p w:rsidR="008F7757" w:rsidP="00EC5492" w:rsidRDefault="008F7757">
      <w:pPr>
        <w:ind w:firstLine="708"/>
        <w:jc w:val="both"/>
        <w:rPr>
          <w:rFonts w:ascii="Arial" w:hAnsi="Arial" w:cs="Arial"/>
        </w:rPr>
      </w:pPr>
      <w:r>
        <w:rPr>
          <w:rFonts w:ascii="Arial" w:hAnsi="Arial" w:cs="Arial"/>
        </w:rPr>
        <w:t xml:space="preserve">Pun. vjerovnika Mihaela Bujana, Ivane Horvat i Dubravka Brleka navodi da smatra da ove tražbine također tražbine trebaju ući u I. viši isplatni red obzirom da se radi o dosuđenom parničnom trošku koji je proizašao iz radnih sporova koji su se vodili, a s osnova isplate otpremnina. </w:t>
      </w:r>
      <w:r w:rsidR="008F0458">
        <w:rPr>
          <w:rFonts w:ascii="Arial" w:hAnsi="Arial" w:cs="Arial"/>
        </w:rPr>
        <w:t xml:space="preserve">Ističe kako su vjerovnici navedenih tražbina i prijavili kao tražbine I. višeg isplatnog reda. </w:t>
      </w:r>
    </w:p>
    <w:p w:rsidR="008F0458" w:rsidP="00EC5492" w:rsidRDefault="008F0458">
      <w:pPr>
        <w:ind w:firstLine="708"/>
        <w:jc w:val="both"/>
        <w:rPr>
          <w:rFonts w:ascii="Arial" w:hAnsi="Arial" w:cs="Arial"/>
        </w:rPr>
      </w:pPr>
    </w:p>
    <w:p w:rsidRPr="008F7757" w:rsidR="008F0458" w:rsidP="00EC5492" w:rsidRDefault="008F0458">
      <w:pPr>
        <w:ind w:firstLine="708"/>
        <w:jc w:val="both"/>
        <w:rPr>
          <w:rFonts w:ascii="Arial" w:hAnsi="Arial" w:cs="Arial"/>
        </w:rPr>
      </w:pPr>
      <w:r>
        <w:rPr>
          <w:rFonts w:ascii="Arial" w:hAnsi="Arial" w:cs="Arial"/>
        </w:rPr>
        <w:t xml:space="preserve">Stečajna upraviteljica navodi kako u prijavi tražbina navedenih vjerovnika Mihaela Bujana, Ivane Horvat i Dubravka Brleka nije posebno specificirano da li se radi o tražbini I. ili II. višeg isplatnog reda. </w:t>
      </w:r>
    </w:p>
    <w:p w:rsidR="00775712" w:rsidP="00EC5492" w:rsidRDefault="00775712">
      <w:pPr>
        <w:ind w:firstLine="708"/>
        <w:jc w:val="both"/>
        <w:rPr>
          <w:rFonts w:ascii="Arial" w:hAnsi="Arial" w:cs="Arial"/>
        </w:rPr>
      </w:pPr>
    </w:p>
    <w:p w:rsidR="00F40691" w:rsidP="007E0279" w:rsidRDefault="00BB1023">
      <w:pPr>
        <w:ind w:right="60" w:firstLine="708"/>
        <w:jc w:val="both"/>
        <w:rPr>
          <w:rFonts w:ascii="Arial" w:hAnsi="Arial" w:cs="Arial"/>
        </w:rPr>
      </w:pPr>
      <w:r>
        <w:rPr>
          <w:rFonts w:ascii="Arial" w:hAnsi="Arial" w:cs="Arial"/>
        </w:rPr>
        <w:t xml:space="preserve">Prelazi se na raspravljanje osporene tražbine vjerovnice Dragice Lešina u iznosu 204.068,39 eura te stečajna upraviteljica navodi kako navedeni iznos predstavlja pogrešno izračunate kamate, odnosno pojašnjava da iz prijave tražbine obračun kamata koji je dostavljen ne odgovara stvarnom iznosu kamata koji bi trebao biti prema svoj dostavljenoj dokumentaciji. </w:t>
      </w:r>
    </w:p>
    <w:p w:rsidR="00B26DA4" w:rsidP="007E0279" w:rsidRDefault="00B26DA4">
      <w:pPr>
        <w:ind w:right="60" w:firstLine="708"/>
        <w:jc w:val="both"/>
        <w:rPr>
          <w:rFonts w:ascii="Arial" w:hAnsi="Arial" w:cs="Arial"/>
        </w:rPr>
      </w:pPr>
    </w:p>
    <w:p w:rsidR="00634257" w:rsidP="007E0279" w:rsidRDefault="00634257">
      <w:pPr>
        <w:ind w:right="60" w:firstLine="708"/>
        <w:jc w:val="both"/>
        <w:rPr>
          <w:rFonts w:ascii="Arial" w:hAnsi="Arial" w:cs="Arial"/>
        </w:rPr>
      </w:pPr>
      <w:r>
        <w:rPr>
          <w:rFonts w:ascii="Arial" w:hAnsi="Arial" w:cs="Arial"/>
        </w:rPr>
        <w:t xml:space="preserve">Pojašnjava kako se tražbina temelji na prijavi temeljem rješenja o nasljeđivanju broj O-336/2018, Sporazuma o osiguranju potraživanja broj Ov-1386/2025 i obračuna kamata. Vjerovnik raspolaže ovršnom ispravom za iznos od 493.442,93 eura. </w:t>
      </w:r>
    </w:p>
    <w:p w:rsidR="00B26DA4" w:rsidP="007E0279" w:rsidRDefault="00B26DA4">
      <w:pPr>
        <w:ind w:right="60" w:firstLine="708"/>
        <w:jc w:val="both"/>
        <w:rPr>
          <w:rFonts w:ascii="Arial" w:hAnsi="Arial" w:cs="Arial"/>
        </w:rPr>
      </w:pPr>
    </w:p>
    <w:p w:rsidR="00634257" w:rsidP="007E0279" w:rsidRDefault="00634257">
      <w:pPr>
        <w:ind w:right="60" w:firstLine="708"/>
        <w:jc w:val="both"/>
        <w:rPr>
          <w:rFonts w:ascii="Arial" w:hAnsi="Arial" w:cs="Arial"/>
        </w:rPr>
      </w:pPr>
      <w:r>
        <w:rPr>
          <w:rFonts w:ascii="Arial" w:hAnsi="Arial" w:cs="Arial"/>
        </w:rPr>
        <w:t xml:space="preserve">Stečajna upraviteljica osporava tražbinu u iznos od 204.068,39 eura jer smatra da je u prijavi tražbine dostavljen pogrešno izračunat obračuna kamata. </w:t>
      </w:r>
    </w:p>
    <w:p w:rsidR="00634257" w:rsidP="007E0279" w:rsidRDefault="00634257">
      <w:pPr>
        <w:ind w:right="60" w:firstLine="708"/>
        <w:jc w:val="both"/>
        <w:rPr>
          <w:rFonts w:ascii="Arial" w:hAnsi="Arial" w:cs="Arial"/>
        </w:rPr>
      </w:pPr>
    </w:p>
    <w:p w:rsidR="00634257" w:rsidP="007E0279" w:rsidRDefault="00634257">
      <w:pPr>
        <w:ind w:right="60" w:firstLine="708"/>
        <w:jc w:val="both"/>
        <w:rPr>
          <w:rFonts w:ascii="Arial" w:hAnsi="Arial" w:cs="Arial"/>
        </w:rPr>
      </w:pPr>
      <w:r>
        <w:rPr>
          <w:rFonts w:ascii="Arial" w:hAnsi="Arial" w:cs="Arial"/>
        </w:rPr>
        <w:t xml:space="preserve">Sud donosi </w:t>
      </w:r>
    </w:p>
    <w:p w:rsidR="00634257" w:rsidP="007E0279" w:rsidRDefault="00634257">
      <w:pPr>
        <w:ind w:right="60" w:firstLine="708"/>
        <w:jc w:val="both"/>
        <w:rPr>
          <w:rFonts w:ascii="Arial" w:hAnsi="Arial" w:cs="Arial"/>
        </w:rPr>
      </w:pPr>
    </w:p>
    <w:p w:rsidR="00634257" w:rsidP="00634257" w:rsidRDefault="00634257">
      <w:pPr>
        <w:ind w:right="60"/>
        <w:jc w:val="center"/>
        <w:rPr>
          <w:rFonts w:ascii="Arial" w:hAnsi="Arial" w:cs="Arial"/>
        </w:rPr>
      </w:pPr>
      <w:r>
        <w:rPr>
          <w:rFonts w:ascii="Arial" w:hAnsi="Arial" w:cs="Arial"/>
        </w:rPr>
        <w:t>Rješenje</w:t>
      </w:r>
    </w:p>
    <w:p w:rsidR="00634257" w:rsidP="007E0279" w:rsidRDefault="00634257">
      <w:pPr>
        <w:ind w:right="60" w:firstLine="708"/>
        <w:jc w:val="both"/>
        <w:rPr>
          <w:rFonts w:ascii="Arial" w:hAnsi="Arial" w:cs="Arial"/>
        </w:rPr>
      </w:pPr>
    </w:p>
    <w:p w:rsidRPr="001A26A8" w:rsidR="00634257" w:rsidP="007E0279" w:rsidRDefault="00634257">
      <w:pPr>
        <w:ind w:right="60" w:firstLine="708"/>
        <w:jc w:val="both"/>
        <w:rPr>
          <w:rFonts w:ascii="Arial" w:hAnsi="Arial" w:cs="Arial"/>
          <w:sz w:val="16"/>
          <w:szCs w:val="16"/>
        </w:rPr>
      </w:pPr>
      <w:r>
        <w:rPr>
          <w:rFonts w:ascii="Arial" w:hAnsi="Arial" w:cs="Arial"/>
        </w:rPr>
        <w:t xml:space="preserve">Utvrđuje se da osporavanje tražbine vjerovnice Dragice Lešina u iznosu od 204.068,39 eura nije otklonjeno. </w:t>
      </w:r>
    </w:p>
    <w:p w:rsidR="00F40691" w:rsidP="00F40691" w:rsidRDefault="00246E32">
      <w:pPr>
        <w:ind w:right="284"/>
        <w:jc w:val="both"/>
        <w:rPr>
          <w:rFonts w:ascii="Arial" w:hAnsi="Arial" w:cs="Arial"/>
        </w:rPr>
      </w:pPr>
      <w:r>
        <w:rPr>
          <w:rFonts w:ascii="Arial" w:hAnsi="Arial" w:cs="Arial"/>
        </w:rPr>
        <w:tab/>
      </w:r>
    </w:p>
    <w:p w:rsidR="00B26DA4" w:rsidP="00F40691" w:rsidRDefault="00B26DA4">
      <w:pPr>
        <w:ind w:right="284"/>
        <w:jc w:val="both"/>
        <w:rPr>
          <w:rFonts w:ascii="Arial" w:hAnsi="Arial" w:cs="Arial"/>
        </w:rPr>
      </w:pPr>
    </w:p>
    <w:p w:rsidR="00B26DA4" w:rsidP="00F40691" w:rsidRDefault="00B26DA4">
      <w:pPr>
        <w:ind w:right="284"/>
        <w:jc w:val="both"/>
        <w:rPr>
          <w:rFonts w:ascii="Arial" w:hAnsi="Arial" w:cs="Arial"/>
        </w:rPr>
      </w:pPr>
    </w:p>
    <w:p w:rsidR="006B0ABE" w:rsidP="006B0ABE" w:rsidRDefault="006B0ABE">
      <w:pPr>
        <w:ind w:right="60" w:firstLine="708"/>
        <w:jc w:val="both"/>
        <w:rPr>
          <w:rFonts w:ascii="Arial" w:hAnsi="Arial" w:cs="Arial"/>
        </w:rPr>
      </w:pPr>
      <w:r>
        <w:rPr>
          <w:rFonts w:ascii="Arial" w:hAnsi="Arial" w:cs="Arial"/>
        </w:rPr>
        <w:t xml:space="preserve">Sud donosi </w:t>
      </w:r>
    </w:p>
    <w:p w:rsidR="006B0ABE" w:rsidP="006B0ABE" w:rsidRDefault="006B0ABE">
      <w:pPr>
        <w:ind w:right="60" w:firstLine="708"/>
        <w:jc w:val="both"/>
        <w:rPr>
          <w:rFonts w:ascii="Arial" w:hAnsi="Arial" w:cs="Arial"/>
        </w:rPr>
      </w:pPr>
    </w:p>
    <w:p w:rsidR="006B0ABE" w:rsidP="006B0ABE" w:rsidRDefault="006B0ABE">
      <w:pPr>
        <w:ind w:right="60"/>
        <w:jc w:val="center"/>
        <w:rPr>
          <w:rFonts w:ascii="Arial" w:hAnsi="Arial" w:cs="Arial"/>
        </w:rPr>
      </w:pPr>
      <w:r>
        <w:rPr>
          <w:rFonts w:ascii="Arial" w:hAnsi="Arial" w:cs="Arial"/>
        </w:rPr>
        <w:t>Rješenje</w:t>
      </w:r>
    </w:p>
    <w:p w:rsidR="006B0ABE" w:rsidP="006B0ABE" w:rsidRDefault="006B0ABE">
      <w:pPr>
        <w:ind w:right="60" w:firstLine="708"/>
        <w:jc w:val="both"/>
        <w:rPr>
          <w:rFonts w:ascii="Arial" w:hAnsi="Arial" w:cs="Arial"/>
        </w:rPr>
      </w:pPr>
    </w:p>
    <w:p w:rsidR="008D22E8" w:rsidP="0081556E" w:rsidRDefault="006B0ABE">
      <w:pPr>
        <w:ind w:right="284" w:firstLine="708"/>
        <w:rPr>
          <w:rFonts w:ascii="Arial" w:hAnsi="Arial" w:cs="Arial"/>
        </w:rPr>
      </w:pPr>
      <w:r>
        <w:rPr>
          <w:rFonts w:ascii="Arial" w:hAnsi="Arial" w:cs="Arial"/>
        </w:rPr>
        <w:t>Izvještajno ročište održati će se u novom terminu dana</w:t>
      </w:r>
    </w:p>
    <w:p w:rsidR="006B0ABE" w:rsidP="008D22E8" w:rsidRDefault="006B0ABE">
      <w:pPr>
        <w:ind w:right="284"/>
        <w:jc w:val="both"/>
        <w:rPr>
          <w:rFonts w:ascii="Arial" w:hAnsi="Arial" w:cs="Arial"/>
        </w:rPr>
      </w:pPr>
    </w:p>
    <w:p w:rsidRPr="0081556E" w:rsidR="006B0ABE" w:rsidP="006B0ABE" w:rsidRDefault="006B0ABE">
      <w:pPr>
        <w:ind w:right="284"/>
        <w:jc w:val="center"/>
        <w:rPr>
          <w:rFonts w:ascii="Arial" w:hAnsi="Arial" w:cs="Arial"/>
          <w:u w:val="single"/>
        </w:rPr>
      </w:pPr>
      <w:r w:rsidRPr="0081556E">
        <w:rPr>
          <w:rFonts w:ascii="Arial" w:hAnsi="Arial" w:cs="Arial"/>
          <w:u w:val="single"/>
        </w:rPr>
        <w:t>30. siječnja 2026. u 11,30 sati</w:t>
      </w:r>
      <w:r w:rsidRPr="0081556E" w:rsidR="00D33C8D">
        <w:rPr>
          <w:rFonts w:ascii="Arial" w:hAnsi="Arial" w:cs="Arial"/>
          <w:u w:val="single"/>
        </w:rPr>
        <w:t xml:space="preserve"> kod Trgovačkog suda u Varaždinu. </w:t>
      </w:r>
    </w:p>
    <w:p w:rsidR="00246E32" w:rsidP="00F40691" w:rsidRDefault="00246E32">
      <w:pPr>
        <w:jc w:val="center"/>
        <w:rPr>
          <w:rFonts w:ascii="Arial" w:hAnsi="Arial" w:cs="Arial"/>
        </w:rPr>
      </w:pPr>
    </w:p>
    <w:p w:rsidR="00DC359D" w:rsidP="008141C0" w:rsidRDefault="00DC359D">
      <w:pPr>
        <w:autoSpaceDE w:val="false"/>
        <w:autoSpaceDN w:val="false"/>
        <w:adjustRightInd w:val="false"/>
        <w:ind w:firstLine="708"/>
        <w:jc w:val="both"/>
        <w:rPr>
          <w:rFonts w:ascii="Arial" w:hAnsi="Arial" w:cs="Arial"/>
        </w:rPr>
      </w:pPr>
    </w:p>
    <w:p w:rsidRPr="00FB277B" w:rsidR="00F40691" w:rsidP="00F40691" w:rsidRDefault="00F40691">
      <w:pPr>
        <w:jc w:val="center"/>
        <w:rPr>
          <w:rFonts w:ascii="Arial" w:hAnsi="Arial" w:cs="Arial"/>
        </w:rPr>
      </w:pPr>
      <w:r w:rsidRPr="00FB277B">
        <w:rPr>
          <w:rFonts w:ascii="Arial" w:hAnsi="Arial" w:cs="Arial"/>
        </w:rPr>
        <w:t xml:space="preserve">Dovršeno </w:t>
      </w:r>
      <w:r w:rsidR="00B26DA4">
        <w:rPr>
          <w:rFonts w:ascii="Arial" w:hAnsi="Arial" w:cs="Arial"/>
        </w:rPr>
        <w:t>u 12,15</w:t>
      </w:r>
      <w:r w:rsidRPr="00DC359D" w:rsidR="00784401">
        <w:rPr>
          <w:rFonts w:ascii="Arial" w:hAnsi="Arial" w:cs="Arial"/>
          <w:color w:val="FF0000"/>
        </w:rPr>
        <w:t xml:space="preserve"> </w:t>
      </w:r>
      <w:r w:rsidRPr="00DC359D" w:rsidR="00DE5147">
        <w:rPr>
          <w:rFonts w:ascii="Arial" w:hAnsi="Arial" w:cs="Arial"/>
          <w:color w:val="FF0000"/>
        </w:rPr>
        <w:t xml:space="preserve"> </w:t>
      </w:r>
      <w:r w:rsidRPr="00FB277B">
        <w:rPr>
          <w:rFonts w:ascii="Arial" w:hAnsi="Arial" w:cs="Arial"/>
        </w:rPr>
        <w:t>sati.</w:t>
      </w:r>
    </w:p>
    <w:p w:rsidRPr="00FB277B" w:rsidR="00F40691" w:rsidP="00F40691" w:rsidRDefault="00F40691">
      <w:pPr>
        <w:jc w:val="both"/>
        <w:rPr>
          <w:rFonts w:ascii="Arial" w:hAnsi="Arial" w:cs="Arial"/>
        </w:rPr>
      </w:pPr>
    </w:p>
    <w:p w:rsidRPr="001A26A8" w:rsidR="00F40691" w:rsidP="00F40691" w:rsidRDefault="00F40691">
      <w:pPr>
        <w:ind w:left="2832" w:firstLine="708"/>
        <w:jc w:val="center"/>
        <w:rPr>
          <w:rFonts w:ascii="Arial" w:hAnsi="Arial" w:cs="Arial"/>
        </w:rPr>
      </w:pPr>
      <w:r w:rsidRPr="001A26A8">
        <w:rPr>
          <w:rFonts w:ascii="Arial" w:hAnsi="Arial" w:cs="Arial"/>
        </w:rPr>
        <w:t xml:space="preserve">   Stečajni sudac:</w:t>
      </w:r>
      <w:r w:rsidRPr="001A26A8">
        <w:rPr>
          <w:rFonts w:ascii="Arial" w:hAnsi="Arial" w:cs="Arial"/>
        </w:rPr>
        <w:tab/>
      </w:r>
      <w:bookmarkStart w:name="_GoBack" w:id="0"/>
      <w:bookmarkEnd w:id="0"/>
      <w:r w:rsidRPr="001A26A8">
        <w:rPr>
          <w:rFonts w:ascii="Arial" w:hAnsi="Arial" w:cs="Arial"/>
        </w:rPr>
        <w:tab/>
        <w:t xml:space="preserve">Stečajni upravitelj: </w:t>
      </w:r>
    </w:p>
    <w:p w:rsidRPr="001A26A8" w:rsidR="00F40691" w:rsidP="00F40691" w:rsidRDefault="00F40691">
      <w:pPr>
        <w:ind w:left="2832" w:firstLine="708"/>
        <w:jc w:val="center"/>
        <w:rPr>
          <w:rFonts w:ascii="Arial" w:hAnsi="Arial" w:cs="Arial"/>
        </w:rPr>
      </w:pPr>
    </w:p>
    <w:p w:rsidRPr="001A26A8" w:rsidR="00F40691" w:rsidP="00F40691" w:rsidRDefault="00F40691">
      <w:pPr>
        <w:ind w:left="2832" w:firstLine="708"/>
        <w:jc w:val="center"/>
        <w:rPr>
          <w:rFonts w:ascii="Arial" w:hAnsi="Arial" w:cs="Arial"/>
        </w:rPr>
      </w:pPr>
    </w:p>
    <w:p w:rsidRPr="001A26A8" w:rsidR="008332AC" w:rsidP="00F40691" w:rsidRDefault="008332AC">
      <w:pPr>
        <w:ind w:left="2832" w:firstLine="708"/>
        <w:jc w:val="center"/>
        <w:rPr>
          <w:rFonts w:ascii="Arial" w:hAnsi="Arial" w:cs="Arial"/>
        </w:rPr>
      </w:pPr>
    </w:p>
    <w:p w:rsidRPr="001A26A8" w:rsidR="008631E0" w:rsidP="00F40691" w:rsidRDefault="008631E0">
      <w:pPr>
        <w:ind w:left="2832" w:firstLine="708"/>
        <w:jc w:val="center"/>
        <w:rPr>
          <w:rFonts w:ascii="Arial" w:hAnsi="Arial" w:cs="Arial"/>
        </w:rPr>
      </w:pPr>
    </w:p>
    <w:p w:rsidR="00F40691" w:rsidP="00851261" w:rsidRDefault="00F40691">
      <w:pPr>
        <w:jc w:val="center"/>
        <w:rPr>
          <w:rFonts w:ascii="Arial" w:hAnsi="Arial" w:cs="Arial"/>
        </w:rPr>
      </w:pPr>
      <w:r w:rsidRPr="001A26A8">
        <w:rPr>
          <w:rFonts w:ascii="Arial" w:hAnsi="Arial" w:cs="Arial"/>
        </w:rPr>
        <w:t xml:space="preserve">Zapisničar:                                 </w:t>
      </w:r>
    </w:p>
    <w:p w:rsidR="00A50CDE" w:rsidP="00A50CDE" w:rsidRDefault="00A50CDE">
      <w:pPr>
        <w:rPr>
          <w:rFonts w:ascii="Arial" w:hAnsi="Arial" w:cs="Arial"/>
        </w:rPr>
      </w:pPr>
    </w:p>
    <w:p w:rsidRPr="001A26A8" w:rsidR="00A50CDE" w:rsidP="00A50CDE" w:rsidRDefault="00A50CDE">
      <w:pPr>
        <w:rPr>
          <w:rFonts w:ascii="Arial" w:hAnsi="Arial" w:cs="Arial"/>
        </w:rPr>
      </w:pPr>
      <w:r>
        <w:rPr>
          <w:rFonts w:ascii="Arial" w:hAnsi="Arial" w:cs="Arial"/>
        </w:rPr>
        <w:t xml:space="preserve">Vjerovnici: </w:t>
      </w:r>
    </w:p>
    <w:sectPr w:rsidRPr="001A26A8" w:rsidR="00A50CDE" w:rsidSect="00732050">
      <w:headerReference w:type="default" r:id="rId8"/>
      <w:pgSz w:w="11906" w:h="16838"/>
      <w:pgMar w:top="1134" w:right="1416" w:bottom="993" w:left="1276" w:header="426"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4698" w:rsidRDefault="00FB4698">
      <w:r>
        <w:separator/>
      </w:r>
    </w:p>
  </w:endnote>
  <w:endnote w:type="continuationSeparator" w:id="0">
    <w:p w:rsidR="00FB4698" w:rsidRDefault="00FB469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4698" w:rsidRDefault="00FB4698">
      <w:r>
        <w:separator/>
      </w:r>
    </w:p>
  </w:footnote>
  <w:footnote w:type="continuationSeparator" w:id="0">
    <w:p w:rsidR="00FB4698" w:rsidRDefault="00FB469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60AE" w:rsidR="00FB4698" w:rsidRDefault="00FB4698">
    <w:pPr>
      <w:pStyle w:val="Zaglavlje"/>
      <w:jc w:val="center"/>
      <w:rPr>
        <w:rFonts w:ascii="Arial" w:hAnsi="Arial" w:cs="Arial"/>
      </w:rPr>
    </w:pPr>
    <w:r w:rsidRPr="001760AE">
      <w:rPr>
        <w:rFonts w:ascii="Arial" w:hAnsi="Arial" w:cs="Arial"/>
      </w:rPr>
      <w:fldChar w:fldCharType="begin"/>
    </w:r>
    <w:r w:rsidRPr="001760AE">
      <w:rPr>
        <w:rFonts w:ascii="Arial" w:hAnsi="Arial" w:cs="Arial"/>
      </w:rPr>
      <w:instrText>PAGE   \* MERGEFORMAT</w:instrText>
    </w:r>
    <w:r w:rsidRPr="001760AE">
      <w:rPr>
        <w:rFonts w:ascii="Arial" w:hAnsi="Arial" w:cs="Arial"/>
      </w:rPr>
      <w:fldChar w:fldCharType="separate"/>
    </w:r>
    <w:r w:rsidR="005D477A">
      <w:rPr>
        <w:rFonts w:ascii="Arial" w:hAnsi="Arial" w:cs="Arial"/>
        <w:noProof/>
      </w:rPr>
      <w:t>24</w:t>
    </w:r>
    <w:r w:rsidRPr="001760AE">
      <w:rPr>
        <w:rFonts w:ascii="Arial" w:hAnsi="Arial" w:cs="Arial"/>
      </w:rPr>
      <w:fldChar w:fldCharType="end"/>
    </w:r>
  </w:p>
  <w:p w:rsidRPr="001760AE" w:rsidR="00FB4698" w:rsidRDefault="00FB4698">
    <w:pPr>
      <w:pStyle w:val="Zaglavlje"/>
      <w:rPr>
        <w:rFonts w:ascii="Arial" w:hAnsi="Arial" w:cs="Arial"/>
      </w:rPr>
    </w:pPr>
  </w:p>
  <w:p w:rsidRPr="00D71B69" w:rsidR="00FB4698" w:rsidP="001760AE" w:rsidRDefault="00FB4698">
    <w:pPr>
      <w:ind w:left="5664"/>
      <w:jc w:val="both"/>
      <w:rPr>
        <w:rFonts w:ascii="Arial" w:hAnsi="Arial" w:cs="Arial"/>
      </w:rPr>
    </w:pPr>
    <w:r>
      <w:rPr>
        <w:rFonts w:ascii="Arial" w:hAnsi="Arial" w:cs="Arial"/>
      </w:rPr>
      <w:t xml:space="preserve">     Poslovni broj</w:t>
    </w:r>
    <w:r w:rsidRPr="00D71B69">
      <w:rPr>
        <w:rFonts w:ascii="Arial" w:hAnsi="Arial" w:cs="Arial"/>
      </w:rPr>
      <w:t>: St-106/2025-50</w:t>
    </w:r>
  </w:p>
  <w:p w:rsidRPr="001760AE" w:rsidR="00FB4698" w:rsidRDefault="00FB4698">
    <w:pPr>
      <w:pStyle w:val="Zaglavlje"/>
      <w:rPr>
        <w:rFonts w:ascii="Arial" w:hAnsi="Arial" w:cs="Arial"/>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1F355F9"/>
    <w:multiLevelType w:val="hybridMultilevel"/>
    <w:tmpl w:val="8E13951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7045F"/>
    <w:multiLevelType w:val="hybridMultilevel"/>
    <w:tmpl w:val="D7240DD0"/>
    <w:lvl w:ilvl="0" w:tplc="3E04A848">
      <w:start w:val="1"/>
      <w:numFmt w:val="bullet"/>
      <w:lvlText w:val="-"/>
      <w:lvlJc w:val="left"/>
      <w:pPr>
        <w:ind w:left="705"/>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1" w:tplc="4B3C92DE">
      <w:start w:val="1"/>
      <w:numFmt w:val="bullet"/>
      <w:lvlText w:val="o"/>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CC8A4172">
      <w:start w:val="1"/>
      <w:numFmt w:val="bullet"/>
      <w:lvlText w:val="▪"/>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2020E33C">
      <w:start w:val="1"/>
      <w:numFmt w:val="bullet"/>
      <w:lvlText w:val="•"/>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F7F4F764">
      <w:start w:val="1"/>
      <w:numFmt w:val="bullet"/>
      <w:lvlText w:val="o"/>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71BEEBEE">
      <w:start w:val="1"/>
      <w:numFmt w:val="bullet"/>
      <w:lvlText w:val="▪"/>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A5AC2352">
      <w:start w:val="1"/>
      <w:numFmt w:val="bullet"/>
      <w:lvlText w:val="•"/>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8528CF00">
      <w:start w:val="1"/>
      <w:numFmt w:val="bullet"/>
      <w:lvlText w:val="o"/>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BAE69BC4">
      <w:start w:val="1"/>
      <w:numFmt w:val="bullet"/>
      <w:lvlText w:val="▪"/>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2">
    <w:nsid w:val="044C00E4"/>
    <w:multiLevelType w:val="hybridMultilevel"/>
    <w:tmpl w:val="E286E8D6"/>
    <w:lvl w:ilvl="0" w:tplc="2F46F3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7DA6A35"/>
    <w:multiLevelType w:val="hybridMultilevel"/>
    <w:tmpl w:val="E4BEE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F723EA6"/>
    <w:multiLevelType w:val="hybridMultilevel"/>
    <w:tmpl w:val="E4BEE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C80177"/>
    <w:multiLevelType w:val="hybridMultilevel"/>
    <w:tmpl w:val="C39CC874"/>
    <w:lvl w:ilvl="0" w:tplc="AEFA4F64">
      <w:start w:val="2"/>
      <w:numFmt w:val="lowerLetter"/>
      <w:lvlText w:val="%1)"/>
      <w:lvlJc w:val="left"/>
      <w:pPr>
        <w:ind w:left="7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1" w:tplc="220C8522">
      <w:start w:val="1"/>
      <w:numFmt w:val="lowerLetter"/>
      <w:lvlText w:val="%2"/>
      <w:lvlJc w:val="left"/>
      <w:pPr>
        <w:ind w:left="14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2" w:tplc="051EAFBE">
      <w:start w:val="1"/>
      <w:numFmt w:val="lowerRoman"/>
      <w:lvlText w:val="%3"/>
      <w:lvlJc w:val="left"/>
      <w:pPr>
        <w:ind w:left="21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3" w:tplc="C25E24FE">
      <w:start w:val="1"/>
      <w:numFmt w:val="decimal"/>
      <w:lvlText w:val="%4"/>
      <w:lvlJc w:val="left"/>
      <w:pPr>
        <w:ind w:left="28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4" w:tplc="7F74E240">
      <w:start w:val="1"/>
      <w:numFmt w:val="lowerLetter"/>
      <w:lvlText w:val="%5"/>
      <w:lvlJc w:val="left"/>
      <w:pPr>
        <w:ind w:left="36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5" w:tplc="40763EF2">
      <w:start w:val="1"/>
      <w:numFmt w:val="lowerRoman"/>
      <w:lvlText w:val="%6"/>
      <w:lvlJc w:val="left"/>
      <w:pPr>
        <w:ind w:left="43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6" w:tplc="52923352">
      <w:start w:val="1"/>
      <w:numFmt w:val="decimal"/>
      <w:lvlText w:val="%7"/>
      <w:lvlJc w:val="left"/>
      <w:pPr>
        <w:ind w:left="50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7" w:tplc="572E0748">
      <w:start w:val="1"/>
      <w:numFmt w:val="lowerLetter"/>
      <w:lvlText w:val="%8"/>
      <w:lvlJc w:val="left"/>
      <w:pPr>
        <w:ind w:left="57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8" w:tplc="A634A1A6">
      <w:start w:val="1"/>
      <w:numFmt w:val="lowerRoman"/>
      <w:lvlText w:val="%9"/>
      <w:lvlJc w:val="left"/>
      <w:pPr>
        <w:ind w:left="64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abstractNum>
  <w:abstractNum w:abstractNumId="6">
    <w:nsid w:val="12B9E309"/>
    <w:multiLevelType w:val="hybridMultilevel"/>
    <w:tmpl w:val="8753211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7E619FB"/>
    <w:multiLevelType w:val="hybridMultilevel"/>
    <w:tmpl w:val="9FA4FBAC"/>
    <w:lvl w:ilvl="0" w:tplc="73C4AC9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84C5643"/>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9">
    <w:nsid w:val="193B1291"/>
    <w:multiLevelType w:val="hybridMultilevel"/>
    <w:tmpl w:val="E53E1EDC"/>
    <w:lvl w:ilvl="0" w:tplc="CEAC2C1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1F1C3477"/>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1">
    <w:nsid w:val="21101301"/>
    <w:multiLevelType w:val="hybridMultilevel"/>
    <w:tmpl w:val="81CAC658"/>
    <w:lvl w:ilvl="0" w:tplc="97F072EA">
      <w:start w:val="1"/>
      <w:numFmt w:val="decimal"/>
      <w:lvlText w:val="%1."/>
      <w:lvlJc w:val="left"/>
      <w:pPr>
        <w:ind w:left="72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E7B6B206">
      <w:start w:val="1"/>
      <w:numFmt w:val="lowerLetter"/>
      <w:lvlText w:val="%2"/>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0415C">
      <w:start w:val="1"/>
      <w:numFmt w:val="lowerRoman"/>
      <w:lvlText w:val="%3"/>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C1DEED6A">
      <w:start w:val="1"/>
      <w:numFmt w:val="decimal"/>
      <w:lvlText w:val="%4"/>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8BFCE548">
      <w:start w:val="1"/>
      <w:numFmt w:val="lowerLetter"/>
      <w:lvlText w:val="%5"/>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993E7A06">
      <w:start w:val="1"/>
      <w:numFmt w:val="lowerRoman"/>
      <w:lvlText w:val="%6"/>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9A0E3F6">
      <w:start w:val="1"/>
      <w:numFmt w:val="decimal"/>
      <w:lvlText w:val="%7"/>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F4F2873C">
      <w:start w:val="1"/>
      <w:numFmt w:val="lowerLetter"/>
      <w:lvlText w:val="%8"/>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679C4DE6">
      <w:start w:val="1"/>
      <w:numFmt w:val="lowerRoman"/>
      <w:lvlText w:val="%9"/>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2">
    <w:nsid w:val="21631262"/>
    <w:multiLevelType w:val="hybridMultilevel"/>
    <w:tmpl w:val="D3FAB4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56E2083"/>
    <w:multiLevelType w:val="hybridMultilevel"/>
    <w:tmpl w:val="846C9BB2"/>
    <w:lvl w:ilvl="0" w:tplc="9B069C70">
      <w:start w:val="1"/>
      <w:numFmt w:val="decimal"/>
      <w:lvlText w:val="%1."/>
      <w:lvlJc w:val="left"/>
      <w:pPr>
        <w:ind w:left="1068"/>
      </w:pPr>
      <w:rPr>
        <w:rFonts w:ascii="Arial" w:hAnsi="Arial" w:eastAsia="Arial" w:cs="Arial"/>
        <w:b w:val="false"/>
        <w:i w:val="false"/>
        <w:strike w:val="false"/>
        <w:dstrike w:val="false"/>
        <w:color w:val="7030A0"/>
        <w:sz w:val="24"/>
        <w:szCs w:val="24"/>
        <w:u w:val="none" w:color="000000"/>
        <w:bdr w:val="none" w:color="auto" w:sz="0" w:space="0"/>
        <w:shd w:val="clear" w:color="auto" w:fill="auto"/>
        <w:vertAlign w:val="baseline"/>
      </w:rPr>
    </w:lvl>
    <w:lvl w:ilvl="1" w:tplc="1CAA0B08">
      <w:start w:val="1"/>
      <w:numFmt w:val="lowerLetter"/>
      <w:lvlText w:val="%2"/>
      <w:lvlJc w:val="left"/>
      <w:pPr>
        <w:ind w:left="14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B0B6B29C">
      <w:start w:val="1"/>
      <w:numFmt w:val="lowerRoman"/>
      <w:lvlText w:val="%3"/>
      <w:lvlJc w:val="left"/>
      <w:pPr>
        <w:ind w:left="21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90B4C076">
      <w:start w:val="1"/>
      <w:numFmt w:val="decimal"/>
      <w:lvlText w:val="%4"/>
      <w:lvlJc w:val="left"/>
      <w:pPr>
        <w:ind w:left="28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0DEEDCA8">
      <w:start w:val="1"/>
      <w:numFmt w:val="lowerLetter"/>
      <w:lvlText w:val="%5"/>
      <w:lvlJc w:val="left"/>
      <w:pPr>
        <w:ind w:left="36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9A6C9658">
      <w:start w:val="1"/>
      <w:numFmt w:val="lowerRoman"/>
      <w:lvlText w:val="%6"/>
      <w:lvlJc w:val="left"/>
      <w:pPr>
        <w:ind w:left="43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3C90E0D0">
      <w:start w:val="1"/>
      <w:numFmt w:val="decimal"/>
      <w:lvlText w:val="%7"/>
      <w:lvlJc w:val="left"/>
      <w:pPr>
        <w:ind w:left="50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453EF17A">
      <w:start w:val="1"/>
      <w:numFmt w:val="lowerLetter"/>
      <w:lvlText w:val="%8"/>
      <w:lvlJc w:val="left"/>
      <w:pPr>
        <w:ind w:left="57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613A4664">
      <w:start w:val="1"/>
      <w:numFmt w:val="lowerRoman"/>
      <w:lvlText w:val="%9"/>
      <w:lvlJc w:val="left"/>
      <w:pPr>
        <w:ind w:left="64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4">
    <w:nsid w:val="2DAD09B5"/>
    <w:multiLevelType w:val="hybridMultilevel"/>
    <w:tmpl w:val="C6C40020"/>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5">
    <w:nsid w:val="53A53614"/>
    <w:multiLevelType w:val="hybridMultilevel"/>
    <w:tmpl w:val="B7A4C218"/>
    <w:lvl w:ilvl="0" w:tplc="B002CA2E">
      <w:start w:val="1"/>
      <w:numFmt w:val="bullet"/>
      <w:lvlText w:val="-"/>
      <w:lvlJc w:val="left"/>
      <w:pPr>
        <w:ind w:left="7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1" w:tplc="F5C2BF98">
      <w:start w:val="1"/>
      <w:numFmt w:val="bullet"/>
      <w:lvlText w:val="o"/>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CF847BF6">
      <w:start w:val="1"/>
      <w:numFmt w:val="bullet"/>
      <w:lvlText w:val="▪"/>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15D03DBA">
      <w:start w:val="1"/>
      <w:numFmt w:val="bullet"/>
      <w:lvlText w:val="•"/>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5AC24D8A">
      <w:start w:val="1"/>
      <w:numFmt w:val="bullet"/>
      <w:lvlText w:val="o"/>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06ECF7FA">
      <w:start w:val="1"/>
      <w:numFmt w:val="bullet"/>
      <w:lvlText w:val="▪"/>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366CA9C">
      <w:start w:val="1"/>
      <w:numFmt w:val="bullet"/>
      <w:lvlText w:val="•"/>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6A801734">
      <w:start w:val="1"/>
      <w:numFmt w:val="bullet"/>
      <w:lvlText w:val="o"/>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888A8176">
      <w:start w:val="1"/>
      <w:numFmt w:val="bullet"/>
      <w:lvlText w:val="▪"/>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6">
    <w:nsid w:val="55985D59"/>
    <w:multiLevelType w:val="hybridMultilevel"/>
    <w:tmpl w:val="81CAC658"/>
    <w:lvl w:ilvl="0" w:tplc="97F072EA">
      <w:start w:val="1"/>
      <w:numFmt w:val="decimal"/>
      <w:lvlText w:val="%1."/>
      <w:lvlJc w:val="left"/>
      <w:pPr>
        <w:ind w:left="72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E7B6B206">
      <w:start w:val="1"/>
      <w:numFmt w:val="lowerLetter"/>
      <w:lvlText w:val="%2"/>
      <w:lvlJc w:val="left"/>
      <w:pPr>
        <w:ind w:left="14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0415C">
      <w:start w:val="1"/>
      <w:numFmt w:val="lowerRoman"/>
      <w:lvlText w:val="%3"/>
      <w:lvlJc w:val="left"/>
      <w:pPr>
        <w:ind w:left="21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C1DEED6A">
      <w:start w:val="1"/>
      <w:numFmt w:val="decimal"/>
      <w:lvlText w:val="%4"/>
      <w:lvlJc w:val="left"/>
      <w:pPr>
        <w:ind w:left="28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8BFCE548">
      <w:start w:val="1"/>
      <w:numFmt w:val="lowerLetter"/>
      <w:lvlText w:val="%5"/>
      <w:lvlJc w:val="left"/>
      <w:pPr>
        <w:ind w:left="360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993E7A06">
      <w:start w:val="1"/>
      <w:numFmt w:val="lowerRoman"/>
      <w:lvlText w:val="%6"/>
      <w:lvlJc w:val="left"/>
      <w:pPr>
        <w:ind w:left="432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B9A0E3F6">
      <w:start w:val="1"/>
      <w:numFmt w:val="decimal"/>
      <w:lvlText w:val="%7"/>
      <w:lvlJc w:val="left"/>
      <w:pPr>
        <w:ind w:left="504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F4F2873C">
      <w:start w:val="1"/>
      <w:numFmt w:val="lowerLetter"/>
      <w:lvlText w:val="%8"/>
      <w:lvlJc w:val="left"/>
      <w:pPr>
        <w:ind w:left="576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679C4DE6">
      <w:start w:val="1"/>
      <w:numFmt w:val="lowerRoman"/>
      <w:lvlText w:val="%9"/>
      <w:lvlJc w:val="left"/>
      <w:pPr>
        <w:ind w:left="6480"/>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7">
    <w:nsid w:val="5DB71225"/>
    <w:multiLevelType w:val="hybridMultilevel"/>
    <w:tmpl w:val="7562A8B8"/>
    <w:lvl w:ilvl="0" w:tplc="3E92C272">
      <w:start w:val="1"/>
      <w:numFmt w:val="decimal"/>
      <w:lvlText w:val="%1."/>
      <w:lvlJc w:val="left"/>
      <w:pPr>
        <w:ind w:left="307"/>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1" w:tplc="240E91DE">
      <w:start w:val="1"/>
      <w:numFmt w:val="lowerLetter"/>
      <w:lvlText w:val="%2"/>
      <w:lvlJc w:val="left"/>
      <w:pPr>
        <w:ind w:left="10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2" w:tplc="5B068288">
      <w:start w:val="1"/>
      <w:numFmt w:val="lowerRoman"/>
      <w:lvlText w:val="%3"/>
      <w:lvlJc w:val="left"/>
      <w:pPr>
        <w:ind w:left="18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3" w:tplc="236C7110">
      <w:start w:val="1"/>
      <w:numFmt w:val="decimal"/>
      <w:lvlText w:val="%4"/>
      <w:lvlJc w:val="left"/>
      <w:pPr>
        <w:ind w:left="25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4" w:tplc="D0E0BACA">
      <w:start w:val="1"/>
      <w:numFmt w:val="lowerLetter"/>
      <w:lvlText w:val="%5"/>
      <w:lvlJc w:val="left"/>
      <w:pPr>
        <w:ind w:left="324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5" w:tplc="8372243E">
      <w:start w:val="1"/>
      <w:numFmt w:val="lowerRoman"/>
      <w:lvlText w:val="%6"/>
      <w:lvlJc w:val="left"/>
      <w:pPr>
        <w:ind w:left="396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6" w:tplc="CAC8E4D4">
      <w:start w:val="1"/>
      <w:numFmt w:val="decimal"/>
      <w:lvlText w:val="%7"/>
      <w:lvlJc w:val="left"/>
      <w:pPr>
        <w:ind w:left="468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7" w:tplc="2ECA4696">
      <w:start w:val="1"/>
      <w:numFmt w:val="lowerLetter"/>
      <w:lvlText w:val="%8"/>
      <w:lvlJc w:val="left"/>
      <w:pPr>
        <w:ind w:left="540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lvl w:ilvl="8" w:tplc="42FE83EE">
      <w:start w:val="1"/>
      <w:numFmt w:val="lowerRoman"/>
      <w:lvlText w:val="%9"/>
      <w:lvlJc w:val="left"/>
      <w:pPr>
        <w:ind w:left="6120"/>
      </w:pPr>
      <w:rPr>
        <w:rFonts w:ascii="Arial" w:hAnsi="Arial" w:eastAsia="Arial" w:cs="Arial"/>
        <w:b w:val="false"/>
        <w:i w:val="false"/>
        <w:strike w:val="false"/>
        <w:dstrike w:val="false"/>
        <w:color w:val="000000"/>
        <w:sz w:val="22"/>
        <w:szCs w:val="22"/>
        <w:u w:val="none" w:color="000000"/>
        <w:bdr w:val="none" w:color="auto" w:sz="0" w:space="0"/>
        <w:shd w:val="clear" w:color="auto" w:fill="auto"/>
        <w:vertAlign w:val="baseline"/>
      </w:rPr>
    </w:lvl>
  </w:abstractNum>
  <w:abstractNum w:abstractNumId="18">
    <w:nsid w:val="6FB36B00"/>
    <w:multiLevelType w:val="hybridMultilevel"/>
    <w:tmpl w:val="6F4888DA"/>
    <w:lvl w:ilvl="0" w:tplc="FFFFFFFF">
      <w:start w:val="1"/>
      <w:numFmt w:val="upperRoman"/>
      <w:lvlText w:val="%1."/>
      <w:lvlJc w:val="left"/>
      <w:pPr>
        <w:ind w:left="1080" w:hanging="72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9">
    <w:nsid w:val="769A35BE"/>
    <w:multiLevelType w:val="hybridMultilevel"/>
    <w:tmpl w:val="CFF6B30E"/>
    <w:lvl w:ilvl="0" w:tplc="D5D00FFC">
      <w:start w:val="1"/>
      <w:numFmt w:val="decimal"/>
      <w:lvlText w:val="%1."/>
      <w:lvlJc w:val="left"/>
      <w:pPr>
        <w:ind w:left="705"/>
      </w:pPr>
      <w:rPr>
        <w:rFonts w:ascii="Arial" w:hAnsi="Arial" w:eastAsia="Arial" w:cs="Arial"/>
        <w:b w:val="false"/>
        <w:bCs/>
        <w:i w:val="false"/>
        <w:iCs/>
        <w:strike w:val="false"/>
        <w:dstrike w:val="false"/>
        <w:color w:val="000000"/>
        <w:sz w:val="24"/>
        <w:szCs w:val="24"/>
        <w:u w:val="none" w:color="000000"/>
        <w:bdr w:val="none" w:color="auto" w:sz="0" w:space="0"/>
        <w:shd w:val="clear" w:color="auto" w:fill="auto"/>
        <w:vertAlign w:val="baseline"/>
      </w:rPr>
    </w:lvl>
    <w:lvl w:ilvl="1" w:tplc="242AAC86">
      <w:start w:val="1"/>
      <w:numFmt w:val="lowerLetter"/>
      <w:lvlText w:val="%2"/>
      <w:lvlJc w:val="left"/>
      <w:pPr>
        <w:ind w:left="144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2" w:tplc="24C04378">
      <w:start w:val="1"/>
      <w:numFmt w:val="lowerRoman"/>
      <w:lvlText w:val="%3"/>
      <w:lvlJc w:val="left"/>
      <w:pPr>
        <w:ind w:left="216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3" w:tplc="B344E130">
      <w:start w:val="1"/>
      <w:numFmt w:val="decimal"/>
      <w:lvlText w:val="%4"/>
      <w:lvlJc w:val="left"/>
      <w:pPr>
        <w:ind w:left="288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4" w:tplc="801E6154">
      <w:start w:val="1"/>
      <w:numFmt w:val="lowerLetter"/>
      <w:lvlText w:val="%5"/>
      <w:lvlJc w:val="left"/>
      <w:pPr>
        <w:ind w:left="360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5" w:tplc="72FCAC26">
      <w:start w:val="1"/>
      <w:numFmt w:val="lowerRoman"/>
      <w:lvlText w:val="%6"/>
      <w:lvlJc w:val="left"/>
      <w:pPr>
        <w:ind w:left="432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6" w:tplc="B8E82F86">
      <w:start w:val="1"/>
      <w:numFmt w:val="decimal"/>
      <w:lvlText w:val="%7"/>
      <w:lvlJc w:val="left"/>
      <w:pPr>
        <w:ind w:left="504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7" w:tplc="AF5E2900">
      <w:start w:val="1"/>
      <w:numFmt w:val="lowerLetter"/>
      <w:lvlText w:val="%8"/>
      <w:lvlJc w:val="left"/>
      <w:pPr>
        <w:ind w:left="576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lvl w:ilvl="8" w:tplc="4234280E">
      <w:start w:val="1"/>
      <w:numFmt w:val="lowerRoman"/>
      <w:lvlText w:val="%9"/>
      <w:lvlJc w:val="left"/>
      <w:pPr>
        <w:ind w:left="6480"/>
      </w:pPr>
      <w:rPr>
        <w:rFonts w:ascii="Arial" w:hAnsi="Arial" w:eastAsia="Arial" w:cs="Arial"/>
        <w:b/>
        <w:bCs/>
        <w:i/>
        <w:iCs/>
        <w:strike w:val="false"/>
        <w:dstrike w:val="false"/>
        <w:color w:val="000000"/>
        <w:sz w:val="22"/>
        <w:szCs w:val="22"/>
        <w:u w:val="none" w:color="000000"/>
        <w:bdr w:val="none" w:color="auto" w:sz="0" w:space="0"/>
        <w:shd w:val="clear" w:color="auto" w:fill="auto"/>
        <w:vertAlign w:val="baseline"/>
      </w:rPr>
    </w:lvl>
  </w:abstractNum>
  <w:abstractNum w:abstractNumId="20">
    <w:nsid w:val="7917461B"/>
    <w:multiLevelType w:val="hybridMultilevel"/>
    <w:tmpl w:val="5DAC1B28"/>
    <w:lvl w:ilvl="0" w:tplc="F544DB1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97143C8"/>
    <w:multiLevelType w:val="hybridMultilevel"/>
    <w:tmpl w:val="C47A191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CF2209B"/>
    <w:multiLevelType w:val="hybridMultilevel"/>
    <w:tmpl w:val="9530E366"/>
    <w:lvl w:ilvl="0" w:tplc="5B50696C">
      <w:start w:val="1"/>
      <w:numFmt w:val="decimal"/>
      <w:lvlText w:val="%1."/>
      <w:lvlJc w:val="left"/>
      <w:pPr>
        <w:ind w:left="710"/>
      </w:pPr>
      <w:rPr>
        <w:rFonts w:hint="default" w:ascii="Arial" w:hAnsi="Arial" w:eastAsia="Times New Roman" w:cs="Arial"/>
        <w:b w:val="false"/>
        <w:i w:val="false"/>
        <w:strike w:val="false"/>
        <w:dstrike w:val="false"/>
        <w:color w:val="000000"/>
        <w:sz w:val="24"/>
        <w:szCs w:val="24"/>
        <w:u w:val="none" w:color="000000"/>
        <w:bdr w:val="none" w:color="auto" w:sz="0" w:space="0"/>
        <w:shd w:val="clear" w:color="auto" w:fill="auto"/>
        <w:vertAlign w:val="baseline"/>
      </w:rPr>
    </w:lvl>
    <w:lvl w:ilvl="1" w:tplc="2B70B116">
      <w:start w:val="1"/>
      <w:numFmt w:val="lowerLetter"/>
      <w:lvlText w:val="%2"/>
      <w:lvlJc w:val="left"/>
      <w:pPr>
        <w:ind w:left="178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2" w:tplc="322402A6">
      <w:start w:val="1"/>
      <w:numFmt w:val="lowerRoman"/>
      <w:lvlText w:val="%3"/>
      <w:lvlJc w:val="left"/>
      <w:pPr>
        <w:ind w:left="250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3" w:tplc="0EA89C22">
      <w:start w:val="1"/>
      <w:numFmt w:val="decimal"/>
      <w:lvlText w:val="%4"/>
      <w:lvlJc w:val="left"/>
      <w:pPr>
        <w:ind w:left="322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4" w:tplc="74CC1810">
      <w:start w:val="1"/>
      <w:numFmt w:val="lowerLetter"/>
      <w:lvlText w:val="%5"/>
      <w:lvlJc w:val="left"/>
      <w:pPr>
        <w:ind w:left="394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5" w:tplc="5BC4E1A2">
      <w:start w:val="1"/>
      <w:numFmt w:val="lowerRoman"/>
      <w:lvlText w:val="%6"/>
      <w:lvlJc w:val="left"/>
      <w:pPr>
        <w:ind w:left="466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6" w:tplc="8EF24A86">
      <w:start w:val="1"/>
      <w:numFmt w:val="decimal"/>
      <w:lvlText w:val="%7"/>
      <w:lvlJc w:val="left"/>
      <w:pPr>
        <w:ind w:left="538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7" w:tplc="4ED6CD3C">
      <w:start w:val="1"/>
      <w:numFmt w:val="lowerLetter"/>
      <w:lvlText w:val="%8"/>
      <w:lvlJc w:val="left"/>
      <w:pPr>
        <w:ind w:left="610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lvl w:ilvl="8" w:tplc="11404498">
      <w:start w:val="1"/>
      <w:numFmt w:val="lowerRoman"/>
      <w:lvlText w:val="%9"/>
      <w:lvlJc w:val="left"/>
      <w:pPr>
        <w:ind w:left="6827"/>
      </w:pPr>
      <w:rPr>
        <w:rFonts w:ascii="Times New Roman" w:hAnsi="Times New Roman" w:eastAsia="Times New Roman" w:cs="Times New Roman"/>
        <w:b w:val="false"/>
        <w:i w:val="false"/>
        <w:strike w:val="false"/>
        <w:dstrike w:val="false"/>
        <w:color w:val="000000"/>
        <w:sz w:val="24"/>
        <w:szCs w:val="24"/>
        <w:u w:val="none" w:color="000000"/>
        <w:bdr w:val="none" w:color="auto" w:sz="0" w:space="0"/>
        <w:shd w:val="clear" w:color="auto" w:fill="auto"/>
        <w:vertAlign w:val="baseline"/>
      </w:rPr>
    </w:lvl>
  </w:abstractNum>
  <w:num w:numId="1">
    <w:abstractNumId w:val="3"/>
  </w:num>
  <w:num w:numId="2">
    <w:abstractNumId w:val="4"/>
  </w:num>
  <w:num w:numId="3">
    <w:abstractNumId w:val="9"/>
  </w:num>
  <w:num w:numId="4">
    <w:abstractNumId w:val="21"/>
  </w:num>
  <w:num w:numId="5">
    <w:abstractNumId w:val="0"/>
  </w:num>
  <w:num w:numId="6">
    <w:abstractNumId w:val="12"/>
  </w:num>
  <w:num w:numId="7">
    <w:abstractNumId w:val="6"/>
  </w:num>
  <w:num w:numId="8">
    <w:abstractNumId w:val="15"/>
  </w:num>
  <w:num w:numId="9">
    <w:abstractNumId w:val="1"/>
  </w:num>
  <w:num w:numId="10">
    <w:abstractNumId w:val="11"/>
  </w:num>
  <w:num w:numId="11">
    <w:abstractNumId w:val="16"/>
  </w:num>
  <w:num w:numId="12">
    <w:abstractNumId w:val="22"/>
  </w:num>
  <w:num w:numId="13">
    <w:abstractNumId w:val="13"/>
  </w:num>
  <w:num w:numId="14">
    <w:abstractNumId w:val="7"/>
  </w:num>
  <w:num w:numId="15">
    <w:abstractNumId w:val="17"/>
  </w:num>
  <w:num w:numId="16">
    <w:abstractNumId w:val="5"/>
  </w:num>
  <w:num w:numId="17">
    <w:abstractNumId w:val="19"/>
  </w:num>
  <w:num w:numId="18">
    <w:abstractNumId w:val="2"/>
  </w:num>
  <w:num w:numId="19">
    <w:abstractNumId w:val="20"/>
  </w:num>
  <w:num w:numId="20">
    <w:abstractNumId w:val="18"/>
  </w:num>
  <w:num w:numId="21">
    <w:abstractNumId w:val="10"/>
  </w:num>
  <w:num w:numId="22">
    <w:abstractNumId w:val="8"/>
  </w:num>
  <w:num w:numId="23">
    <w:abstractNumId w:val="1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hideGrammaticalErrors/>
  <w:defaultTabStop w:val="708"/>
  <w:hyphenationZone w:val="425"/>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FF"/>
    <w:rsid w:val="00013D0A"/>
    <w:rsid w:val="00022301"/>
    <w:rsid w:val="00025666"/>
    <w:rsid w:val="00025787"/>
    <w:rsid w:val="00037224"/>
    <w:rsid w:val="000433B1"/>
    <w:rsid w:val="00055502"/>
    <w:rsid w:val="00056BBE"/>
    <w:rsid w:val="0007381E"/>
    <w:rsid w:val="000B5E58"/>
    <w:rsid w:val="000C65C3"/>
    <w:rsid w:val="000D2B4B"/>
    <w:rsid w:val="000D3E52"/>
    <w:rsid w:val="000D6B11"/>
    <w:rsid w:val="001068F8"/>
    <w:rsid w:val="00116207"/>
    <w:rsid w:val="00123C0F"/>
    <w:rsid w:val="00143762"/>
    <w:rsid w:val="001445D6"/>
    <w:rsid w:val="00174A42"/>
    <w:rsid w:val="001760AE"/>
    <w:rsid w:val="001913AA"/>
    <w:rsid w:val="00191846"/>
    <w:rsid w:val="001930B8"/>
    <w:rsid w:val="00195B3F"/>
    <w:rsid w:val="001A26A8"/>
    <w:rsid w:val="001B10BD"/>
    <w:rsid w:val="001C0B76"/>
    <w:rsid w:val="001C31B5"/>
    <w:rsid w:val="001C6B8C"/>
    <w:rsid w:val="001E2D35"/>
    <w:rsid w:val="001F5FD1"/>
    <w:rsid w:val="00200799"/>
    <w:rsid w:val="00206092"/>
    <w:rsid w:val="00230339"/>
    <w:rsid w:val="00246E32"/>
    <w:rsid w:val="00250A4D"/>
    <w:rsid w:val="00251603"/>
    <w:rsid w:val="00273ACE"/>
    <w:rsid w:val="002750ED"/>
    <w:rsid w:val="00280B67"/>
    <w:rsid w:val="002854D5"/>
    <w:rsid w:val="002B1B63"/>
    <w:rsid w:val="002B51E8"/>
    <w:rsid w:val="002C4279"/>
    <w:rsid w:val="002D79C5"/>
    <w:rsid w:val="002F32A1"/>
    <w:rsid w:val="002F35B6"/>
    <w:rsid w:val="002F7417"/>
    <w:rsid w:val="003008F1"/>
    <w:rsid w:val="00300ECC"/>
    <w:rsid w:val="0030707C"/>
    <w:rsid w:val="00307429"/>
    <w:rsid w:val="0033018A"/>
    <w:rsid w:val="003524D9"/>
    <w:rsid w:val="00357199"/>
    <w:rsid w:val="00371271"/>
    <w:rsid w:val="00372F08"/>
    <w:rsid w:val="003769EE"/>
    <w:rsid w:val="003A23DF"/>
    <w:rsid w:val="003B6859"/>
    <w:rsid w:val="003B78BB"/>
    <w:rsid w:val="003C17EE"/>
    <w:rsid w:val="003C217A"/>
    <w:rsid w:val="003C453B"/>
    <w:rsid w:val="003D2EAE"/>
    <w:rsid w:val="003D5955"/>
    <w:rsid w:val="003E2852"/>
    <w:rsid w:val="003E4F67"/>
    <w:rsid w:val="003F6C22"/>
    <w:rsid w:val="004041E4"/>
    <w:rsid w:val="00413CC0"/>
    <w:rsid w:val="004174FE"/>
    <w:rsid w:val="004244FC"/>
    <w:rsid w:val="0043081C"/>
    <w:rsid w:val="00432A53"/>
    <w:rsid w:val="00432FCF"/>
    <w:rsid w:val="00435FEA"/>
    <w:rsid w:val="00441895"/>
    <w:rsid w:val="00442E64"/>
    <w:rsid w:val="004463D2"/>
    <w:rsid w:val="00475F76"/>
    <w:rsid w:val="004A0715"/>
    <w:rsid w:val="004A3CCB"/>
    <w:rsid w:val="004A4958"/>
    <w:rsid w:val="004B2861"/>
    <w:rsid w:val="004B3994"/>
    <w:rsid w:val="004C6201"/>
    <w:rsid w:val="004D3A77"/>
    <w:rsid w:val="004D795C"/>
    <w:rsid w:val="004E4016"/>
    <w:rsid w:val="004E4871"/>
    <w:rsid w:val="004F15E0"/>
    <w:rsid w:val="00512010"/>
    <w:rsid w:val="0052048C"/>
    <w:rsid w:val="00524487"/>
    <w:rsid w:val="00524BC3"/>
    <w:rsid w:val="00540680"/>
    <w:rsid w:val="00553DE3"/>
    <w:rsid w:val="005547E2"/>
    <w:rsid w:val="00556BBB"/>
    <w:rsid w:val="00561448"/>
    <w:rsid w:val="005824E3"/>
    <w:rsid w:val="00594898"/>
    <w:rsid w:val="005B4EDC"/>
    <w:rsid w:val="005C690E"/>
    <w:rsid w:val="005D477A"/>
    <w:rsid w:val="005F08D3"/>
    <w:rsid w:val="006144CF"/>
    <w:rsid w:val="00621B79"/>
    <w:rsid w:val="0063031F"/>
    <w:rsid w:val="006339FA"/>
    <w:rsid w:val="00634257"/>
    <w:rsid w:val="00636A7E"/>
    <w:rsid w:val="006501BD"/>
    <w:rsid w:val="00653D18"/>
    <w:rsid w:val="006552D6"/>
    <w:rsid w:val="006605F8"/>
    <w:rsid w:val="00670E23"/>
    <w:rsid w:val="00672BCF"/>
    <w:rsid w:val="00686739"/>
    <w:rsid w:val="006879A6"/>
    <w:rsid w:val="0069285F"/>
    <w:rsid w:val="006B0ABE"/>
    <w:rsid w:val="006B249D"/>
    <w:rsid w:val="006B4600"/>
    <w:rsid w:val="006D0FDE"/>
    <w:rsid w:val="006D2D4F"/>
    <w:rsid w:val="006D483A"/>
    <w:rsid w:val="00714294"/>
    <w:rsid w:val="00716A0D"/>
    <w:rsid w:val="00732050"/>
    <w:rsid w:val="007369C3"/>
    <w:rsid w:val="00742070"/>
    <w:rsid w:val="00747D1E"/>
    <w:rsid w:val="0077287C"/>
    <w:rsid w:val="007752F7"/>
    <w:rsid w:val="00775712"/>
    <w:rsid w:val="007829B5"/>
    <w:rsid w:val="00784401"/>
    <w:rsid w:val="007A1143"/>
    <w:rsid w:val="007A1B68"/>
    <w:rsid w:val="007A42B5"/>
    <w:rsid w:val="007E0279"/>
    <w:rsid w:val="007E1621"/>
    <w:rsid w:val="007F48A3"/>
    <w:rsid w:val="008141C0"/>
    <w:rsid w:val="0081556E"/>
    <w:rsid w:val="008332AC"/>
    <w:rsid w:val="0084214E"/>
    <w:rsid w:val="00847CBB"/>
    <w:rsid w:val="00851261"/>
    <w:rsid w:val="00853D26"/>
    <w:rsid w:val="008543D2"/>
    <w:rsid w:val="008631E0"/>
    <w:rsid w:val="00872597"/>
    <w:rsid w:val="00877CAC"/>
    <w:rsid w:val="008A5586"/>
    <w:rsid w:val="008B48E1"/>
    <w:rsid w:val="008C109A"/>
    <w:rsid w:val="008D22E8"/>
    <w:rsid w:val="008D2FFC"/>
    <w:rsid w:val="008D3019"/>
    <w:rsid w:val="008D31B5"/>
    <w:rsid w:val="008D570F"/>
    <w:rsid w:val="008E3D44"/>
    <w:rsid w:val="008F0458"/>
    <w:rsid w:val="008F2175"/>
    <w:rsid w:val="008F7757"/>
    <w:rsid w:val="0091699B"/>
    <w:rsid w:val="00921848"/>
    <w:rsid w:val="009235DF"/>
    <w:rsid w:val="009274A2"/>
    <w:rsid w:val="0093139B"/>
    <w:rsid w:val="00934416"/>
    <w:rsid w:val="00934FAE"/>
    <w:rsid w:val="00947546"/>
    <w:rsid w:val="00947C2F"/>
    <w:rsid w:val="00966FDB"/>
    <w:rsid w:val="009701DD"/>
    <w:rsid w:val="00974DA1"/>
    <w:rsid w:val="00976F40"/>
    <w:rsid w:val="0099753E"/>
    <w:rsid w:val="00997D79"/>
    <w:rsid w:val="009A1052"/>
    <w:rsid w:val="009A6101"/>
    <w:rsid w:val="009C19CD"/>
    <w:rsid w:val="009C65EF"/>
    <w:rsid w:val="009C7F31"/>
    <w:rsid w:val="009E24F9"/>
    <w:rsid w:val="009E3130"/>
    <w:rsid w:val="009F2C4D"/>
    <w:rsid w:val="00A00E61"/>
    <w:rsid w:val="00A06A3F"/>
    <w:rsid w:val="00A31C32"/>
    <w:rsid w:val="00A33F42"/>
    <w:rsid w:val="00A5098A"/>
    <w:rsid w:val="00A50CDE"/>
    <w:rsid w:val="00A54D36"/>
    <w:rsid w:val="00A70AC2"/>
    <w:rsid w:val="00A71A3D"/>
    <w:rsid w:val="00A71D1B"/>
    <w:rsid w:val="00A7201B"/>
    <w:rsid w:val="00A80542"/>
    <w:rsid w:val="00A82A62"/>
    <w:rsid w:val="00A96425"/>
    <w:rsid w:val="00AA7461"/>
    <w:rsid w:val="00AB45DF"/>
    <w:rsid w:val="00AC2908"/>
    <w:rsid w:val="00AE37B6"/>
    <w:rsid w:val="00AF42AF"/>
    <w:rsid w:val="00B0663E"/>
    <w:rsid w:val="00B0780E"/>
    <w:rsid w:val="00B26DA4"/>
    <w:rsid w:val="00B30369"/>
    <w:rsid w:val="00B30B90"/>
    <w:rsid w:val="00B3689A"/>
    <w:rsid w:val="00B44134"/>
    <w:rsid w:val="00B451FF"/>
    <w:rsid w:val="00B626EB"/>
    <w:rsid w:val="00B65796"/>
    <w:rsid w:val="00B86EA8"/>
    <w:rsid w:val="00B976B5"/>
    <w:rsid w:val="00BA0737"/>
    <w:rsid w:val="00BB1023"/>
    <w:rsid w:val="00BB56AE"/>
    <w:rsid w:val="00BB577C"/>
    <w:rsid w:val="00BC6D0E"/>
    <w:rsid w:val="00BD07D3"/>
    <w:rsid w:val="00BE46D0"/>
    <w:rsid w:val="00C01FC4"/>
    <w:rsid w:val="00C0420C"/>
    <w:rsid w:val="00C112CE"/>
    <w:rsid w:val="00C22A49"/>
    <w:rsid w:val="00C3085B"/>
    <w:rsid w:val="00C317B7"/>
    <w:rsid w:val="00C31FA1"/>
    <w:rsid w:val="00C45DF6"/>
    <w:rsid w:val="00C53A4A"/>
    <w:rsid w:val="00C949D3"/>
    <w:rsid w:val="00C94E87"/>
    <w:rsid w:val="00CC17BF"/>
    <w:rsid w:val="00CC6D00"/>
    <w:rsid w:val="00CD0D45"/>
    <w:rsid w:val="00CD773A"/>
    <w:rsid w:val="00CF2A19"/>
    <w:rsid w:val="00CF32F8"/>
    <w:rsid w:val="00D00A58"/>
    <w:rsid w:val="00D01F90"/>
    <w:rsid w:val="00D06000"/>
    <w:rsid w:val="00D07143"/>
    <w:rsid w:val="00D116F1"/>
    <w:rsid w:val="00D33C8D"/>
    <w:rsid w:val="00D3794D"/>
    <w:rsid w:val="00D56B40"/>
    <w:rsid w:val="00D57BE6"/>
    <w:rsid w:val="00D62177"/>
    <w:rsid w:val="00D67FBB"/>
    <w:rsid w:val="00D71B69"/>
    <w:rsid w:val="00D72CDC"/>
    <w:rsid w:val="00D92125"/>
    <w:rsid w:val="00DA28C2"/>
    <w:rsid w:val="00DA5B5A"/>
    <w:rsid w:val="00DB0A46"/>
    <w:rsid w:val="00DB6647"/>
    <w:rsid w:val="00DC359D"/>
    <w:rsid w:val="00DC46E7"/>
    <w:rsid w:val="00DE4464"/>
    <w:rsid w:val="00DE5147"/>
    <w:rsid w:val="00DE576F"/>
    <w:rsid w:val="00DF6778"/>
    <w:rsid w:val="00E05EF6"/>
    <w:rsid w:val="00E40026"/>
    <w:rsid w:val="00E52089"/>
    <w:rsid w:val="00E77272"/>
    <w:rsid w:val="00E84D19"/>
    <w:rsid w:val="00E84EC5"/>
    <w:rsid w:val="00E94E45"/>
    <w:rsid w:val="00E9504D"/>
    <w:rsid w:val="00EB1EDD"/>
    <w:rsid w:val="00EB49BE"/>
    <w:rsid w:val="00EC0E1C"/>
    <w:rsid w:val="00EC5492"/>
    <w:rsid w:val="00ED09C6"/>
    <w:rsid w:val="00EE200B"/>
    <w:rsid w:val="00EF6BFE"/>
    <w:rsid w:val="00EF7649"/>
    <w:rsid w:val="00F044DE"/>
    <w:rsid w:val="00F15477"/>
    <w:rsid w:val="00F16820"/>
    <w:rsid w:val="00F40691"/>
    <w:rsid w:val="00F50870"/>
    <w:rsid w:val="00F5228C"/>
    <w:rsid w:val="00F5530D"/>
    <w:rsid w:val="00F56545"/>
    <w:rsid w:val="00F62B46"/>
    <w:rsid w:val="00F8334A"/>
    <w:rsid w:val="00F835CC"/>
    <w:rsid w:val="00F87FD2"/>
    <w:rsid w:val="00FA0C4C"/>
    <w:rsid w:val="00FB277B"/>
    <w:rsid w:val="00FB4698"/>
    <w:rsid w:val="00FC00D8"/>
    <w:rsid w:val="00FC4086"/>
    <w:rsid w:val="00FC6814"/>
    <w:rsid w:val="00FC6EFD"/>
    <w:rsid w:val="00FD4CB1"/>
    <w:rsid w:val="00FD5405"/>
    <w:rsid w:val="00FD713E"/>
    <w:rsid w:val="00FF243A"/>
    <w:rsid w:val="00FF75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1201" v:ext="edit"/>
    <o:shapelayout v:ext="edit">
      <o:idmap data="1" v:ext="edit"/>
    </o:shapelayout>
  </w:shapeDefaults>
  <w:decimalSymbol w:val=","/>
  <w:listSeparator w:val=";"/>
  <w14:docId w14:val="0D845F9B"/>
  <w15:docId w15:val="{BBFD8C99-D210-4FF5-9324-4CF3B8586ED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40691"/>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uiPriority w:val="9"/>
    <w:qFormat/>
    <w:rsid w:val="00DB0A46"/>
    <w:pPr>
      <w:keepNext/>
      <w:keepLines/>
      <w:spacing w:before="360" w:after="80"/>
      <w:outlineLvl w:val="0"/>
    </w:pPr>
    <w:rPr>
      <w:rFonts w:asciiTheme="majorHAnsi" w:hAnsiTheme="majorHAnsi" w:eastAsiaTheme="majorEastAsia" w:cstheme="majorBidi"/>
      <w:color w:val="365F91" w:themeColor="accent1" w:themeShade="BF"/>
      <w:sz w:val="40"/>
      <w:szCs w:val="40"/>
      <w:lang w:eastAsia="en-US"/>
    </w:rPr>
  </w:style>
  <w:style w:type="paragraph" w:styleId="Naslov2">
    <w:name w:val="heading 2"/>
    <w:basedOn w:val="Normal"/>
    <w:next w:val="Normal"/>
    <w:link w:val="Naslov2Char"/>
    <w:uiPriority w:val="9"/>
    <w:semiHidden/>
    <w:unhideWhenUsed/>
    <w:qFormat/>
    <w:rsid w:val="00DB0A46"/>
    <w:pPr>
      <w:keepNext/>
      <w:keepLines/>
      <w:spacing w:before="160" w:after="80"/>
      <w:outlineLvl w:val="1"/>
    </w:pPr>
    <w:rPr>
      <w:rFonts w:asciiTheme="majorHAnsi" w:hAnsiTheme="majorHAnsi" w:eastAsiaTheme="majorEastAsia" w:cstheme="majorBidi"/>
      <w:color w:val="365F91" w:themeColor="accent1" w:themeShade="BF"/>
      <w:sz w:val="32"/>
      <w:szCs w:val="32"/>
      <w:lang w:eastAsia="en-US"/>
    </w:rPr>
  </w:style>
  <w:style w:type="paragraph" w:styleId="Naslov3">
    <w:name w:val="heading 3"/>
    <w:basedOn w:val="Normal"/>
    <w:next w:val="Normal"/>
    <w:link w:val="Naslov3Char"/>
    <w:uiPriority w:val="9"/>
    <w:semiHidden/>
    <w:unhideWhenUsed/>
    <w:qFormat/>
    <w:rsid w:val="00DB0A46"/>
    <w:pPr>
      <w:keepNext/>
      <w:keepLines/>
      <w:spacing w:before="160" w:after="80"/>
      <w:outlineLvl w:val="2"/>
    </w:pPr>
    <w:rPr>
      <w:rFonts w:ascii="Calibri" w:hAnsi="Calibri" w:eastAsiaTheme="majorEastAsia" w:cstheme="majorBidi"/>
      <w:color w:val="365F91" w:themeColor="accent1" w:themeShade="BF"/>
      <w:sz w:val="28"/>
      <w:szCs w:val="28"/>
      <w:lang w:eastAsia="en-US"/>
    </w:rPr>
  </w:style>
  <w:style w:type="paragraph" w:styleId="Naslov4">
    <w:name w:val="heading 4"/>
    <w:basedOn w:val="Normal"/>
    <w:next w:val="Normal"/>
    <w:link w:val="Naslov4Char"/>
    <w:uiPriority w:val="9"/>
    <w:semiHidden/>
    <w:unhideWhenUsed/>
    <w:qFormat/>
    <w:rsid w:val="00DB0A46"/>
    <w:pPr>
      <w:keepNext/>
      <w:keepLines/>
      <w:spacing w:before="80" w:after="40"/>
      <w:outlineLvl w:val="3"/>
    </w:pPr>
    <w:rPr>
      <w:rFonts w:ascii="Calibri" w:hAnsi="Calibri" w:eastAsiaTheme="majorEastAsia" w:cstheme="majorBidi"/>
      <w:i/>
      <w:iCs/>
      <w:color w:val="365F91" w:themeColor="accent1" w:themeShade="BF"/>
      <w:sz w:val="22"/>
      <w:szCs w:val="22"/>
      <w:lang w:eastAsia="en-US"/>
    </w:rPr>
  </w:style>
  <w:style w:type="paragraph" w:styleId="Naslov5">
    <w:name w:val="heading 5"/>
    <w:basedOn w:val="Normal"/>
    <w:next w:val="Normal"/>
    <w:link w:val="Naslov5Char"/>
    <w:uiPriority w:val="9"/>
    <w:semiHidden/>
    <w:unhideWhenUsed/>
    <w:qFormat/>
    <w:rsid w:val="00DB0A46"/>
    <w:pPr>
      <w:keepNext/>
      <w:keepLines/>
      <w:spacing w:before="80" w:after="40"/>
      <w:outlineLvl w:val="4"/>
    </w:pPr>
    <w:rPr>
      <w:rFonts w:ascii="Calibri" w:hAnsi="Calibri" w:eastAsiaTheme="majorEastAsia" w:cstheme="majorBidi"/>
      <w:color w:val="365F91" w:themeColor="accent1" w:themeShade="BF"/>
      <w:sz w:val="22"/>
      <w:szCs w:val="22"/>
      <w:lang w:eastAsia="en-US"/>
    </w:rPr>
  </w:style>
  <w:style w:type="paragraph" w:styleId="Naslov6">
    <w:name w:val="heading 6"/>
    <w:basedOn w:val="Normal"/>
    <w:next w:val="Normal"/>
    <w:link w:val="Naslov6Char"/>
    <w:uiPriority w:val="9"/>
    <w:semiHidden/>
    <w:unhideWhenUsed/>
    <w:qFormat/>
    <w:rsid w:val="00DB0A46"/>
    <w:pPr>
      <w:keepNext/>
      <w:keepLines/>
      <w:spacing w:before="40"/>
      <w:outlineLvl w:val="5"/>
    </w:pPr>
    <w:rPr>
      <w:rFonts w:ascii="Calibri" w:hAnsi="Calibri" w:eastAsiaTheme="majorEastAsia" w:cstheme="majorBidi"/>
      <w:i/>
      <w:iCs/>
      <w:color w:val="595959" w:themeColor="text1" w:themeTint="A6"/>
      <w:sz w:val="22"/>
      <w:szCs w:val="22"/>
      <w:lang w:eastAsia="en-US"/>
    </w:rPr>
  </w:style>
  <w:style w:type="paragraph" w:styleId="Naslov7">
    <w:name w:val="heading 7"/>
    <w:basedOn w:val="Normal"/>
    <w:next w:val="Normal"/>
    <w:link w:val="Naslov7Char"/>
    <w:uiPriority w:val="9"/>
    <w:semiHidden/>
    <w:unhideWhenUsed/>
    <w:qFormat/>
    <w:rsid w:val="00DB0A46"/>
    <w:pPr>
      <w:keepNext/>
      <w:keepLines/>
      <w:spacing w:before="40"/>
      <w:outlineLvl w:val="6"/>
    </w:pPr>
    <w:rPr>
      <w:rFonts w:ascii="Calibri" w:hAnsi="Calibri" w:eastAsiaTheme="majorEastAsia" w:cstheme="majorBidi"/>
      <w:color w:val="595959" w:themeColor="text1" w:themeTint="A6"/>
      <w:sz w:val="22"/>
      <w:szCs w:val="22"/>
      <w:lang w:eastAsia="en-US"/>
    </w:rPr>
  </w:style>
  <w:style w:type="paragraph" w:styleId="Naslov8">
    <w:name w:val="heading 8"/>
    <w:basedOn w:val="Normal"/>
    <w:next w:val="Normal"/>
    <w:link w:val="Naslov8Char"/>
    <w:uiPriority w:val="9"/>
    <w:semiHidden/>
    <w:unhideWhenUsed/>
    <w:qFormat/>
    <w:rsid w:val="00DB0A46"/>
    <w:pPr>
      <w:keepNext/>
      <w:keepLines/>
      <w:outlineLvl w:val="7"/>
    </w:pPr>
    <w:rPr>
      <w:rFonts w:ascii="Calibri" w:hAnsi="Calibri" w:eastAsiaTheme="majorEastAsia" w:cstheme="majorBidi"/>
      <w:i/>
      <w:iCs/>
      <w:color w:val="272727" w:themeColor="text1" w:themeTint="D8"/>
      <w:sz w:val="22"/>
      <w:szCs w:val="22"/>
      <w:lang w:eastAsia="en-US"/>
    </w:rPr>
  </w:style>
  <w:style w:type="paragraph" w:styleId="Naslov9">
    <w:name w:val="heading 9"/>
    <w:basedOn w:val="Normal"/>
    <w:next w:val="Normal"/>
    <w:link w:val="Naslov9Char"/>
    <w:uiPriority w:val="9"/>
    <w:semiHidden/>
    <w:unhideWhenUsed/>
    <w:qFormat/>
    <w:rsid w:val="00DB0A46"/>
    <w:pPr>
      <w:keepNext/>
      <w:keepLines/>
      <w:outlineLvl w:val="8"/>
    </w:pPr>
    <w:rPr>
      <w:rFonts w:ascii="Calibri" w:hAnsi="Calibri" w:eastAsiaTheme="majorEastAsia" w:cstheme="majorBidi"/>
      <w:color w:val="272727" w:themeColor="text1" w:themeTint="D8"/>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F40691"/>
    <w:pPr>
      <w:tabs>
        <w:tab w:val="center" w:pos="4536"/>
        <w:tab w:val="right" w:pos="9072"/>
      </w:tabs>
    </w:pPr>
  </w:style>
  <w:style w:type="character" w:styleId="ZaglavljeChar" w:customStyle="true">
    <w:name w:val="Zaglavlje Char"/>
    <w:basedOn w:val="Zadanifontodlomka"/>
    <w:link w:val="Zaglavlje"/>
    <w:uiPriority w:val="99"/>
    <w:rsid w:val="00F40691"/>
    <w:rPr>
      <w:rFonts w:ascii="Times New Roman" w:hAnsi="Times New Roman" w:eastAsia="Times New Roman" w:cs="Times New Roman"/>
      <w:sz w:val="24"/>
      <w:szCs w:val="24"/>
      <w:lang w:eastAsia="hr-HR"/>
    </w:rPr>
  </w:style>
  <w:style w:type="paragraph" w:styleId="Odlomakpopisa">
    <w:name w:val="List Paragraph"/>
    <w:basedOn w:val="Normal"/>
    <w:link w:val="OdlomakpopisaChar"/>
    <w:uiPriority w:val="34"/>
    <w:qFormat/>
    <w:rsid w:val="00F40691"/>
    <w:pPr>
      <w:ind w:left="720"/>
      <w:contextualSpacing/>
    </w:pPr>
  </w:style>
  <w:style w:type="character" w:styleId="OdlomakpopisaChar" w:customStyle="true">
    <w:name w:val="Odlomak popisa Char"/>
    <w:basedOn w:val="Zadanifontodlomka"/>
    <w:link w:val="Odlomakpopisa"/>
    <w:uiPriority w:val="34"/>
    <w:locked/>
    <w:rsid w:val="00F40691"/>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2854D5"/>
    <w:pPr>
      <w:tabs>
        <w:tab w:val="center" w:pos="4536"/>
        <w:tab w:val="right" w:pos="9072"/>
      </w:tabs>
    </w:pPr>
  </w:style>
  <w:style w:type="character" w:styleId="PodnojeChar" w:customStyle="true">
    <w:name w:val="Podnožje Char"/>
    <w:basedOn w:val="Zadanifontodlomka"/>
    <w:link w:val="Podnoje"/>
    <w:uiPriority w:val="99"/>
    <w:rsid w:val="002854D5"/>
    <w:rPr>
      <w:rFonts w:ascii="Times New Roman" w:hAnsi="Times New Roman" w:eastAsia="Times New Roman" w:cs="Times New Roman"/>
      <w:sz w:val="24"/>
      <w:szCs w:val="24"/>
      <w:lang w:eastAsia="hr-HR"/>
    </w:rPr>
  </w:style>
  <w:style w:type="paragraph" w:styleId="Bezproreda">
    <w:name w:val="No Spacing"/>
    <w:uiPriority w:val="99"/>
    <w:qFormat/>
    <w:rsid w:val="00195B3F"/>
    <w:pPr>
      <w:spacing w:after="80" w:line="240" w:lineRule="auto"/>
    </w:pPr>
    <w:rPr>
      <w:rFonts w:ascii="Calibri" w:hAnsi="Calibri" w:eastAsia="Times New Roman" w:cs="Times New Roman"/>
    </w:rPr>
  </w:style>
  <w:style w:type="paragraph" w:styleId="Tekstfusnote">
    <w:name w:val="footnote text"/>
    <w:basedOn w:val="Normal"/>
    <w:link w:val="TekstfusnoteChar"/>
    <w:uiPriority w:val="99"/>
    <w:semiHidden/>
    <w:qFormat/>
    <w:rsid w:val="00195B3F"/>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semiHidden/>
    <w:qFormat/>
    <w:rsid w:val="00195B3F"/>
    <w:rPr>
      <w:rFonts w:ascii="Calibri" w:hAnsi="Calibri" w:eastAsia="Calibri" w:cs="Times New Roman"/>
      <w:sz w:val="20"/>
      <w:szCs w:val="20"/>
    </w:rPr>
  </w:style>
  <w:style w:type="character" w:styleId="Referencafusnote">
    <w:name w:val="footnote reference"/>
    <w:uiPriority w:val="99"/>
    <w:semiHidden/>
    <w:qFormat/>
    <w:rsid w:val="00195B3F"/>
    <w:rPr>
      <w:rFonts w:cs="Times New Roman"/>
      <w:vertAlign w:val="superscript"/>
    </w:rPr>
  </w:style>
  <w:style w:type="paragraph" w:styleId="TableContents" w:customStyle="true">
    <w:name w:val="Table Contents"/>
    <w:basedOn w:val="Normal"/>
    <w:rsid w:val="00371271"/>
    <w:pPr>
      <w:suppressLineNumbers/>
      <w:suppressAutoHyphens/>
    </w:pPr>
    <w:rPr>
      <w:lang w:eastAsia="ar-SA"/>
    </w:rPr>
  </w:style>
  <w:style w:type="paragraph" w:styleId="Default" w:customStyle="true">
    <w:name w:val="Default"/>
    <w:rsid w:val="000433B1"/>
    <w:pPr>
      <w:autoSpaceDE w:val="false"/>
      <w:autoSpaceDN w:val="false"/>
      <w:adjustRightInd w:val="false"/>
      <w:spacing w:after="0" w:line="240" w:lineRule="auto"/>
    </w:pPr>
    <w:rPr>
      <w:rFonts w:ascii="Verdana" w:hAnsi="Verdana" w:cs="Verdana"/>
      <w:color w:val="000000"/>
      <w:sz w:val="24"/>
      <w:szCs w:val="24"/>
    </w:rPr>
  </w:style>
  <w:style w:type="paragraph" w:styleId="Tekstbalonia">
    <w:name w:val="Balloon Text"/>
    <w:basedOn w:val="Normal"/>
    <w:link w:val="TekstbaloniaChar"/>
    <w:uiPriority w:val="99"/>
    <w:semiHidden/>
    <w:unhideWhenUsed/>
    <w:rsid w:val="00847CB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47CBB"/>
    <w:rPr>
      <w:rFonts w:ascii="Segoe UI" w:hAnsi="Segoe UI" w:eastAsia="Times New Roman" w:cs="Segoe UI"/>
      <w:sz w:val="18"/>
      <w:szCs w:val="18"/>
      <w:lang w:eastAsia="hr-HR"/>
    </w:rPr>
  </w:style>
  <w:style w:type="table" w:styleId="TableGrid" w:customStyle="true">
    <w:name w:val="TableGrid"/>
    <w:rsid w:val="006D483A"/>
    <w:pPr>
      <w:spacing w:after="0" w:line="240" w:lineRule="auto"/>
    </w:pPr>
    <w:rPr>
      <w:rFonts w:eastAsiaTheme="minorEastAsia"/>
      <w:lang w:eastAsia="hr-HR"/>
    </w:rPr>
    <w:tblPr>
      <w:tblCellMar>
        <w:top w:w="0" w:type="dxa"/>
        <w:left w:w="0" w:type="dxa"/>
        <w:bottom w:w="0" w:type="dxa"/>
        <w:right w:w="0" w:type="dxa"/>
      </w:tblCellMar>
    </w:tblPr>
  </w:style>
  <w:style w:type="paragraph" w:styleId="footnotedescription" w:customStyle="true">
    <w:name w:val="footnote description"/>
    <w:next w:val="Normal"/>
    <w:link w:val="footnotedescriptionChar"/>
    <w:hidden/>
    <w:rsid w:val="00F16820"/>
    <w:pPr>
      <w:spacing w:after="0" w:line="259" w:lineRule="auto"/>
    </w:pPr>
    <w:rPr>
      <w:rFonts w:ascii="Times New Roman" w:hAnsi="Times New Roman" w:eastAsia="Times New Roman" w:cs="Times New Roman"/>
      <w:color w:val="000000"/>
      <w:sz w:val="20"/>
      <w:lang w:eastAsia="hr-HR"/>
    </w:rPr>
  </w:style>
  <w:style w:type="character" w:styleId="footnotedescriptionChar" w:customStyle="true">
    <w:name w:val="footnote description Char"/>
    <w:link w:val="footnotedescription"/>
    <w:rsid w:val="00F16820"/>
    <w:rPr>
      <w:rFonts w:ascii="Times New Roman" w:hAnsi="Times New Roman" w:eastAsia="Times New Roman" w:cs="Times New Roman"/>
      <w:color w:val="000000"/>
      <w:sz w:val="20"/>
      <w:lang w:eastAsia="hr-HR"/>
    </w:rPr>
  </w:style>
  <w:style w:type="character" w:styleId="footnotemark" w:customStyle="true">
    <w:name w:val="footnote mark"/>
    <w:hidden/>
    <w:rsid w:val="00F16820"/>
    <w:rPr>
      <w:rFonts w:ascii="Calibri" w:hAnsi="Calibri" w:eastAsia="Calibri" w:cs="Calibri"/>
      <w:color w:val="000000"/>
      <w:sz w:val="20"/>
      <w:vertAlign w:val="superscript"/>
    </w:rPr>
  </w:style>
  <w:style w:type="character" w:styleId="Naslov1Char" w:customStyle="true">
    <w:name w:val="Naslov 1 Char"/>
    <w:basedOn w:val="Zadanifontodlomka"/>
    <w:link w:val="Naslov1"/>
    <w:uiPriority w:val="9"/>
    <w:rsid w:val="00DB0A46"/>
    <w:rPr>
      <w:rFonts w:asciiTheme="majorHAnsi" w:hAnsiTheme="majorHAnsi" w:eastAsiaTheme="majorEastAsia" w:cstheme="majorBidi"/>
      <w:color w:val="365F91" w:themeColor="accent1" w:themeShade="BF"/>
      <w:sz w:val="40"/>
      <w:szCs w:val="40"/>
    </w:rPr>
  </w:style>
  <w:style w:type="character" w:styleId="Naslov2Char" w:customStyle="true">
    <w:name w:val="Naslov 2 Char"/>
    <w:basedOn w:val="Zadanifontodlomka"/>
    <w:link w:val="Naslov2"/>
    <w:uiPriority w:val="9"/>
    <w:semiHidden/>
    <w:rsid w:val="00DB0A46"/>
    <w:rPr>
      <w:rFonts w:asciiTheme="majorHAnsi" w:hAnsiTheme="majorHAnsi" w:eastAsiaTheme="majorEastAsia" w:cstheme="majorBidi"/>
      <w:color w:val="365F91" w:themeColor="accent1" w:themeShade="BF"/>
      <w:sz w:val="32"/>
      <w:szCs w:val="32"/>
    </w:rPr>
  </w:style>
  <w:style w:type="character" w:styleId="Naslov3Char" w:customStyle="true">
    <w:name w:val="Naslov 3 Char"/>
    <w:basedOn w:val="Zadanifontodlomka"/>
    <w:link w:val="Naslov3"/>
    <w:uiPriority w:val="9"/>
    <w:semiHidden/>
    <w:rsid w:val="00DB0A46"/>
    <w:rPr>
      <w:rFonts w:ascii="Calibri" w:hAnsi="Calibri" w:eastAsiaTheme="majorEastAsia" w:cstheme="majorBidi"/>
      <w:color w:val="365F91" w:themeColor="accent1" w:themeShade="BF"/>
      <w:sz w:val="28"/>
      <w:szCs w:val="28"/>
    </w:rPr>
  </w:style>
  <w:style w:type="character" w:styleId="Naslov4Char" w:customStyle="true">
    <w:name w:val="Naslov 4 Char"/>
    <w:basedOn w:val="Zadanifontodlomka"/>
    <w:link w:val="Naslov4"/>
    <w:uiPriority w:val="9"/>
    <w:semiHidden/>
    <w:rsid w:val="00DB0A46"/>
    <w:rPr>
      <w:rFonts w:ascii="Calibri" w:hAnsi="Calibri" w:eastAsiaTheme="majorEastAsia" w:cstheme="majorBidi"/>
      <w:i/>
      <w:iCs/>
      <w:color w:val="365F91" w:themeColor="accent1" w:themeShade="BF"/>
    </w:rPr>
  </w:style>
  <w:style w:type="character" w:styleId="Naslov5Char" w:customStyle="true">
    <w:name w:val="Naslov 5 Char"/>
    <w:basedOn w:val="Zadanifontodlomka"/>
    <w:link w:val="Naslov5"/>
    <w:uiPriority w:val="9"/>
    <w:semiHidden/>
    <w:rsid w:val="00DB0A46"/>
    <w:rPr>
      <w:rFonts w:ascii="Calibri" w:hAnsi="Calibri" w:eastAsiaTheme="majorEastAsia" w:cstheme="majorBidi"/>
      <w:color w:val="365F91" w:themeColor="accent1" w:themeShade="BF"/>
    </w:rPr>
  </w:style>
  <w:style w:type="character" w:styleId="Naslov6Char" w:customStyle="true">
    <w:name w:val="Naslov 6 Char"/>
    <w:basedOn w:val="Zadanifontodlomka"/>
    <w:link w:val="Naslov6"/>
    <w:uiPriority w:val="9"/>
    <w:semiHidden/>
    <w:rsid w:val="00DB0A46"/>
    <w:rPr>
      <w:rFonts w:ascii="Calibri" w:hAnsi="Calibr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DB0A46"/>
    <w:rPr>
      <w:rFonts w:ascii="Calibri" w:hAnsi="Calibr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DB0A46"/>
    <w:rPr>
      <w:rFonts w:ascii="Calibri" w:hAnsi="Calibr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DB0A46"/>
    <w:rPr>
      <w:rFonts w:ascii="Calibri" w:hAnsi="Calibri" w:eastAsiaTheme="majorEastAsia" w:cstheme="majorBidi"/>
      <w:color w:val="272727" w:themeColor="text1" w:themeTint="D8"/>
    </w:rPr>
  </w:style>
  <w:style w:type="paragraph" w:styleId="Naslov">
    <w:name w:val="Title"/>
    <w:basedOn w:val="Normal"/>
    <w:next w:val="Normal"/>
    <w:link w:val="NaslovChar"/>
    <w:uiPriority w:val="10"/>
    <w:qFormat/>
    <w:rsid w:val="00DB0A46"/>
    <w:pPr>
      <w:spacing w:after="80"/>
      <w:contextualSpacing/>
    </w:pPr>
    <w:rPr>
      <w:rFonts w:asciiTheme="majorHAnsi" w:hAnsiTheme="majorHAnsi" w:eastAsiaTheme="majorEastAsia" w:cstheme="majorBidi"/>
      <w:spacing w:val="-10"/>
      <w:kern w:val="28"/>
      <w:sz w:val="56"/>
      <w:szCs w:val="56"/>
      <w:lang w:eastAsia="en-US"/>
    </w:rPr>
  </w:style>
  <w:style w:type="character" w:styleId="NaslovChar" w:customStyle="true">
    <w:name w:val="Naslov Char"/>
    <w:basedOn w:val="Zadanifontodlomka"/>
    <w:link w:val="Naslov"/>
    <w:uiPriority w:val="10"/>
    <w:rsid w:val="00DB0A4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DB0A46"/>
    <w:pPr>
      <w:numPr>
        <w:ilvl w:val="1"/>
      </w:numPr>
      <w:spacing w:after="80"/>
    </w:pPr>
    <w:rPr>
      <w:rFonts w:ascii="Calibri" w:hAnsi="Calibri" w:eastAsiaTheme="majorEastAsia" w:cstheme="majorBidi"/>
      <w:color w:val="595959" w:themeColor="text1" w:themeTint="A6"/>
      <w:spacing w:val="15"/>
      <w:sz w:val="28"/>
      <w:szCs w:val="28"/>
      <w:lang w:eastAsia="en-US"/>
    </w:rPr>
  </w:style>
  <w:style w:type="character" w:styleId="PodnaslovChar" w:customStyle="true">
    <w:name w:val="Podnaslov Char"/>
    <w:basedOn w:val="Zadanifontodlomka"/>
    <w:link w:val="Podnaslov"/>
    <w:uiPriority w:val="11"/>
    <w:rsid w:val="00DB0A46"/>
    <w:rPr>
      <w:rFonts w:ascii="Calibri" w:hAnsi="Calibr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B0A46"/>
    <w:pPr>
      <w:spacing w:before="160" w:after="80"/>
      <w:jc w:val="center"/>
    </w:pPr>
    <w:rPr>
      <w:rFonts w:ascii="Calibri" w:hAnsi="Calibri" w:eastAsia="Calibri"/>
      <w:i/>
      <w:iCs/>
      <w:color w:val="404040" w:themeColor="text1" w:themeTint="BF"/>
      <w:sz w:val="22"/>
      <w:szCs w:val="22"/>
      <w:lang w:eastAsia="en-US"/>
    </w:rPr>
  </w:style>
  <w:style w:type="character" w:styleId="CitatChar" w:customStyle="true">
    <w:name w:val="Citat Char"/>
    <w:basedOn w:val="Zadanifontodlomka"/>
    <w:link w:val="Citat"/>
    <w:uiPriority w:val="29"/>
    <w:rsid w:val="00DB0A46"/>
    <w:rPr>
      <w:rFonts w:ascii="Calibri" w:hAnsi="Calibri" w:eastAsia="Calibri" w:cs="Times New Roman"/>
      <w:i/>
      <w:iCs/>
      <w:color w:val="404040" w:themeColor="text1" w:themeTint="BF"/>
    </w:rPr>
  </w:style>
  <w:style w:type="character" w:styleId="Jakoisticanje">
    <w:name w:val="Intense Emphasis"/>
    <w:basedOn w:val="Zadanifontodlomka"/>
    <w:uiPriority w:val="21"/>
    <w:qFormat/>
    <w:rsid w:val="00DB0A46"/>
    <w:rPr>
      <w:i/>
      <w:iCs/>
      <w:color w:val="365F91" w:themeColor="accent1" w:themeShade="BF"/>
    </w:rPr>
  </w:style>
  <w:style w:type="paragraph" w:styleId="Naglaencitat">
    <w:name w:val="Intense Quote"/>
    <w:basedOn w:val="Normal"/>
    <w:next w:val="Normal"/>
    <w:link w:val="NaglaencitatChar"/>
    <w:uiPriority w:val="30"/>
    <w:qFormat/>
    <w:rsid w:val="00DB0A46"/>
    <w:pPr>
      <w:pBdr>
        <w:top w:val="single" w:color="365F91" w:themeColor="accent1" w:themeShade="BF" w:sz="4" w:space="10"/>
        <w:bottom w:val="single" w:color="365F91" w:themeColor="accent1" w:themeShade="BF" w:sz="4" w:space="10"/>
      </w:pBdr>
      <w:spacing w:before="360" w:after="360"/>
      <w:ind w:left="864" w:right="864"/>
      <w:jc w:val="center"/>
    </w:pPr>
    <w:rPr>
      <w:rFonts w:ascii="Calibri" w:hAnsi="Calibri" w:eastAsia="Calibri"/>
      <w:i/>
      <w:iCs/>
      <w:color w:val="365F91" w:themeColor="accent1" w:themeShade="BF"/>
      <w:sz w:val="22"/>
      <w:szCs w:val="22"/>
      <w:lang w:eastAsia="en-US"/>
    </w:rPr>
  </w:style>
  <w:style w:type="character" w:styleId="NaglaencitatChar" w:customStyle="true">
    <w:name w:val="Naglašen citat Char"/>
    <w:basedOn w:val="Zadanifontodlomka"/>
    <w:link w:val="Naglaencitat"/>
    <w:uiPriority w:val="30"/>
    <w:rsid w:val="00DB0A46"/>
    <w:rPr>
      <w:rFonts w:ascii="Calibri" w:hAnsi="Calibri" w:eastAsia="Calibri" w:cs="Times New Roman"/>
      <w:i/>
      <w:iCs/>
      <w:color w:val="365F91" w:themeColor="accent1" w:themeShade="BF"/>
    </w:rPr>
  </w:style>
  <w:style w:type="character" w:styleId="Istaknutareferenca">
    <w:name w:val="Intense Reference"/>
    <w:basedOn w:val="Zadanifontodlomka"/>
    <w:uiPriority w:val="32"/>
    <w:qFormat/>
    <w:rsid w:val="00DB0A46"/>
    <w:rPr>
      <w:b/>
      <w:bCs/>
      <w:smallCaps/>
      <w:color w:val="365F91" w:themeColor="accent1" w:themeShade="BF"/>
      <w:spacing w:val="5"/>
    </w:rPr>
  </w:style>
  <w:style w:type="character" w:styleId="Hiperveza">
    <w:name w:val="Hyperlink"/>
    <w:basedOn w:val="Zadanifontodlomka"/>
    <w:uiPriority w:val="99"/>
    <w:semiHidden/>
    <w:unhideWhenUsed/>
    <w:rsid w:val="00DB0A46"/>
    <w:rPr>
      <w:color w:val="0563C1"/>
      <w:u w:val="single"/>
    </w:rPr>
  </w:style>
  <w:style w:type="character" w:styleId="SlijeenaHiperveza">
    <w:name w:val="FollowedHyperlink"/>
    <w:basedOn w:val="Zadanifontodlomka"/>
    <w:uiPriority w:val="99"/>
    <w:semiHidden/>
    <w:unhideWhenUsed/>
    <w:rsid w:val="00DB0A46"/>
    <w:rPr>
      <w:color w:val="954F72"/>
      <w:u w:val="single"/>
    </w:rPr>
  </w:style>
  <w:style w:type="paragraph" w:styleId="msonormal0" w:customStyle="true">
    <w:name w:val="msonormal"/>
    <w:basedOn w:val="Normal"/>
    <w:rsid w:val="00DB0A46"/>
    <w:pPr>
      <w:spacing w:before="100" w:beforeAutospacing="true" w:after="100" w:afterAutospacing="true"/>
    </w:pPr>
  </w:style>
  <w:style w:type="paragraph" w:styleId="xl65" w:customStyle="true">
    <w:name w:val="xl6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color w:val="FF0000"/>
      <w:sz w:val="20"/>
      <w:szCs w:val="20"/>
    </w:rPr>
  </w:style>
  <w:style w:type="paragraph" w:styleId="xl66" w:customStyle="true">
    <w:name w:val="xl6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color w:val="FF0000"/>
      <w:sz w:val="20"/>
      <w:szCs w:val="20"/>
    </w:rPr>
  </w:style>
  <w:style w:type="paragraph" w:styleId="xl67" w:customStyle="true">
    <w:name w:val="xl6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68" w:customStyle="true">
    <w:name w:val="xl6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69" w:customStyle="true">
    <w:name w:val="xl6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0" w:customStyle="true">
    <w:name w:val="xl7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71" w:customStyle="true">
    <w:name w:val="xl7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2" w:customStyle="true">
    <w:name w:val="xl7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73" w:customStyle="true">
    <w:name w:val="xl7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4" w:customStyle="true">
    <w:name w:val="xl7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75" w:customStyle="true">
    <w:name w:val="xl7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76" w:customStyle="true">
    <w:name w:val="xl7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77" w:customStyle="true">
    <w:name w:val="xl7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78" w:customStyle="true">
    <w:name w:val="xl7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sz w:val="20"/>
      <w:szCs w:val="20"/>
    </w:rPr>
  </w:style>
  <w:style w:type="paragraph" w:styleId="xl79" w:customStyle="true">
    <w:name w:val="xl7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sz w:val="20"/>
      <w:szCs w:val="20"/>
    </w:rPr>
  </w:style>
  <w:style w:type="paragraph" w:styleId="xl80" w:customStyle="true">
    <w:name w:val="xl8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81" w:customStyle="true">
    <w:name w:val="xl8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2" w:customStyle="true">
    <w:name w:val="xl8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3" w:customStyle="true">
    <w:name w:val="xl8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84" w:customStyle="true">
    <w:name w:val="xl84"/>
    <w:basedOn w:val="Normal"/>
    <w:rsid w:val="00DB0A46"/>
    <w:pPr>
      <w:spacing w:before="100" w:beforeAutospacing="true" w:after="100" w:afterAutospacing="true"/>
    </w:pPr>
    <w:rPr>
      <w:sz w:val="20"/>
      <w:szCs w:val="20"/>
    </w:rPr>
  </w:style>
  <w:style w:type="paragraph" w:styleId="xl85" w:customStyle="true">
    <w:name w:val="xl85"/>
    <w:basedOn w:val="Normal"/>
    <w:rsid w:val="00DB0A46"/>
    <w:pPr>
      <w:spacing w:before="100" w:beforeAutospacing="true" w:after="100" w:afterAutospacing="true"/>
    </w:pPr>
    <w:rPr>
      <w:sz w:val="20"/>
      <w:szCs w:val="20"/>
    </w:rPr>
  </w:style>
  <w:style w:type="paragraph" w:styleId="xl86" w:customStyle="true">
    <w:name w:val="xl86"/>
    <w:basedOn w:val="Normal"/>
    <w:rsid w:val="00DB0A46"/>
    <w:pPr>
      <w:spacing w:before="100" w:beforeAutospacing="true" w:after="100" w:afterAutospacing="true"/>
    </w:pPr>
    <w:rPr>
      <w:sz w:val="20"/>
      <w:szCs w:val="20"/>
    </w:rPr>
  </w:style>
  <w:style w:type="paragraph" w:styleId="xl87" w:customStyle="true">
    <w:name w:val="xl87"/>
    <w:basedOn w:val="Normal"/>
    <w:rsid w:val="00DB0A46"/>
    <w:pPr>
      <w:spacing w:before="100" w:beforeAutospacing="true" w:after="100" w:afterAutospacing="true"/>
      <w:jc w:val="center"/>
    </w:pPr>
    <w:rPr>
      <w:sz w:val="20"/>
      <w:szCs w:val="20"/>
    </w:rPr>
  </w:style>
  <w:style w:type="paragraph" w:styleId="xl88" w:customStyle="true">
    <w:name w:val="xl88"/>
    <w:basedOn w:val="Normal"/>
    <w:rsid w:val="00DB0A46"/>
    <w:pPr>
      <w:spacing w:before="100" w:beforeAutospacing="true" w:after="100" w:afterAutospacing="true"/>
      <w:jc w:val="center"/>
      <w:textAlignment w:val="center"/>
    </w:pPr>
    <w:rPr>
      <w:sz w:val="20"/>
      <w:szCs w:val="20"/>
    </w:rPr>
  </w:style>
  <w:style w:type="paragraph" w:styleId="xl89" w:customStyle="true">
    <w:name w:val="xl8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sz w:val="20"/>
      <w:szCs w:val="20"/>
    </w:rPr>
  </w:style>
  <w:style w:type="paragraph" w:styleId="xl90" w:customStyle="true">
    <w:name w:val="xl9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91" w:customStyle="true">
    <w:name w:val="xl9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sz w:val="20"/>
      <w:szCs w:val="20"/>
    </w:rPr>
  </w:style>
  <w:style w:type="paragraph" w:styleId="xl92" w:customStyle="true">
    <w:name w:val="xl9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sz w:val="20"/>
      <w:szCs w:val="20"/>
    </w:rPr>
  </w:style>
  <w:style w:type="paragraph" w:styleId="xl93" w:customStyle="true">
    <w:name w:val="xl9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4" w:customStyle="true">
    <w:name w:val="xl9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95" w:customStyle="true">
    <w:name w:val="xl95"/>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6" w:customStyle="true">
    <w:name w:val="xl96"/>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sz w:val="20"/>
      <w:szCs w:val="20"/>
    </w:rPr>
  </w:style>
  <w:style w:type="paragraph" w:styleId="xl97" w:customStyle="true">
    <w:name w:val="xl97"/>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sz w:val="20"/>
      <w:szCs w:val="20"/>
    </w:rPr>
  </w:style>
  <w:style w:type="paragraph" w:styleId="xl98" w:customStyle="true">
    <w:name w:val="xl98"/>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sz w:val="20"/>
      <w:szCs w:val="20"/>
    </w:rPr>
  </w:style>
  <w:style w:type="paragraph" w:styleId="xl99" w:customStyle="true">
    <w:name w:val="xl99"/>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textAlignment w:val="center"/>
    </w:pPr>
    <w:rPr>
      <w:color w:val="FF0000"/>
      <w:sz w:val="20"/>
      <w:szCs w:val="20"/>
    </w:rPr>
  </w:style>
  <w:style w:type="paragraph" w:styleId="xl100" w:customStyle="true">
    <w:name w:val="xl100"/>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color w:val="FF0000"/>
      <w:sz w:val="20"/>
      <w:szCs w:val="20"/>
    </w:rPr>
  </w:style>
  <w:style w:type="paragraph" w:styleId="xl101" w:customStyle="true">
    <w:name w:val="xl101"/>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both"/>
    </w:pPr>
    <w:rPr>
      <w:color w:val="FF0000"/>
      <w:sz w:val="20"/>
      <w:szCs w:val="20"/>
    </w:rPr>
  </w:style>
  <w:style w:type="paragraph" w:styleId="xl102" w:customStyle="true">
    <w:name w:val="xl102"/>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pPr>
    <w:rPr>
      <w:color w:val="FF0000"/>
      <w:sz w:val="20"/>
      <w:szCs w:val="20"/>
    </w:rPr>
  </w:style>
  <w:style w:type="paragraph" w:styleId="xl103" w:customStyle="true">
    <w:name w:val="xl103"/>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right"/>
    </w:pPr>
    <w:rPr>
      <w:color w:val="FF0000"/>
      <w:sz w:val="20"/>
      <w:szCs w:val="20"/>
    </w:rPr>
  </w:style>
  <w:style w:type="paragraph" w:styleId="xl104" w:customStyle="true">
    <w:name w:val="xl104"/>
    <w:basedOn w:val="Normal"/>
    <w:rsid w:val="00DB0A46"/>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color w:val="FF0000"/>
      <w:sz w:val="20"/>
      <w:szCs w:val="20"/>
    </w:rPr>
  </w:style>
  <w:style w:type="table" w:styleId="Reetkatablice">
    <w:name w:val="Table Grid"/>
    <w:basedOn w:val="Obinatablica"/>
    <w:uiPriority w:val="39"/>
    <w:rsid w:val="00DB0A46"/>
    <w:pPr>
      <w:spacing w:after="0" w:line="240" w:lineRule="auto"/>
    </w:pPr>
    <w:rPr>
      <w:kern w:val="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DB0A46"/>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6378487">
      <w:bodyDiv w:val="true"/>
      <w:marLeft w:val="0"/>
      <w:marRight w:val="0"/>
      <w:marTop w:val="0"/>
      <w:marBottom w:val="0"/>
      <w:divBdr>
        <w:top w:val="none" w:color="auto" w:sz="0" w:space="0"/>
        <w:left w:val="none" w:color="auto" w:sz="0" w:space="0"/>
        <w:bottom w:val="none" w:color="auto" w:sz="0" w:space="0"/>
        <w:right w:val="none" w:color="auto" w:sz="0" w:space="0"/>
      </w:divBdr>
    </w:div>
    <w:div w:id="944771732">
      <w:bodyDiv w:val="true"/>
      <w:marLeft w:val="0"/>
      <w:marRight w:val="0"/>
      <w:marTop w:val="0"/>
      <w:marBottom w:val="0"/>
      <w:divBdr>
        <w:top w:val="none" w:color="auto" w:sz="0" w:space="0"/>
        <w:left w:val="none" w:color="auto" w:sz="0" w:space="0"/>
        <w:bottom w:val="none" w:color="auto" w:sz="0" w:space="0"/>
        <w:right w:val="none" w:color="auto" w:sz="0" w:space="0"/>
      </w:divBdr>
    </w:div>
    <w:div w:id="19770307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E280BFE-B332-4667-B06B-18F39E8AF17C}">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24</properties:Pages>
  <properties:Words>6604</properties:Words>
  <properties:Characters>37643</properties:Characters>
  <properties:Lines>313</properties:Lines>
  <properties:Paragraphs>88</properties:Paragraphs>
  <properties:TotalTime>921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44159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2017-06-21T08:39:00Z</dcterms:created>
  <dc:creator>Tihana Martinez</dc:creator>
  <dc:description/>
  <cp:keywords/>
  <cp:lastModifiedBy>Tihana Martinez</cp:lastModifiedBy>
  <cp:lastPrinted>2026-01-15T11:17:00Z</cp:lastPrinted>
  <dcterms:modified xmlns:xsi="http://www.w3.org/2001/XMLSchema-instance" xsi:type="dcterms:W3CDTF">2026-01-15T11:18:00Z</dcterms:modified>
  <cp:revision>273</cp:revision>
  <dc:subject/>
  <dc:title/>
</cp:coreProperties>
</file>